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C84F" w14:textId="669B4E7A" w:rsidR="00BE6537" w:rsidRPr="00D016FA" w:rsidRDefault="00D016FA" w:rsidP="00D016FA">
      <w:pPr>
        <w:spacing w:before="0" w:line="240" w:lineRule="auto"/>
        <w:jc w:val="right"/>
        <w:rPr>
          <w:sz w:val="20"/>
          <w:szCs w:val="20"/>
        </w:rPr>
      </w:pPr>
      <w:r w:rsidRPr="00D016FA">
        <w:rPr>
          <w:sz w:val="20"/>
          <w:szCs w:val="20"/>
        </w:rPr>
        <w:t xml:space="preserve">Załącznik nr 1 do zarządzenia nr </w:t>
      </w:r>
      <w:r w:rsidR="00BE0A73">
        <w:rPr>
          <w:sz w:val="20"/>
          <w:szCs w:val="20"/>
        </w:rPr>
        <w:t xml:space="preserve"> </w:t>
      </w:r>
      <w:r w:rsidRPr="00D016FA">
        <w:rPr>
          <w:sz w:val="20"/>
          <w:szCs w:val="20"/>
        </w:rPr>
        <w:t>/2020</w:t>
      </w:r>
    </w:p>
    <w:p w14:paraId="5A1353AB" w14:textId="09AED2DD" w:rsidR="00D016FA" w:rsidRPr="00D016FA" w:rsidRDefault="00D016FA" w:rsidP="00D016FA">
      <w:pPr>
        <w:spacing w:before="0" w:line="240" w:lineRule="auto"/>
        <w:jc w:val="right"/>
        <w:rPr>
          <w:sz w:val="20"/>
          <w:szCs w:val="20"/>
        </w:rPr>
        <w:sectPr w:rsidR="00D016FA" w:rsidRPr="00D016FA" w:rsidSect="00C444C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16FA">
        <w:rPr>
          <w:sz w:val="20"/>
          <w:szCs w:val="20"/>
        </w:rPr>
        <w:t xml:space="preserve">Dyrektora NIZP-PZH z dnia </w:t>
      </w:r>
      <w:r w:rsidR="0051543A">
        <w:rPr>
          <w:sz w:val="20"/>
          <w:szCs w:val="20"/>
        </w:rPr>
        <w:t>14</w:t>
      </w:r>
      <w:r w:rsidRPr="00D016FA">
        <w:rPr>
          <w:sz w:val="20"/>
          <w:szCs w:val="20"/>
        </w:rPr>
        <w:t>.0</w:t>
      </w:r>
      <w:r w:rsidR="00BE0A73">
        <w:rPr>
          <w:sz w:val="20"/>
          <w:szCs w:val="20"/>
        </w:rPr>
        <w:t>9</w:t>
      </w:r>
      <w:r w:rsidRPr="00D016FA">
        <w:rPr>
          <w:sz w:val="20"/>
          <w:szCs w:val="20"/>
        </w:rPr>
        <w:t>.2020 r.</w:t>
      </w:r>
    </w:p>
    <w:p w14:paraId="327DA036" w14:textId="77777777" w:rsidR="00512A8E" w:rsidRPr="00D016FA" w:rsidRDefault="00512A8E" w:rsidP="00D016FA">
      <w:pPr>
        <w:spacing w:before="0" w:line="240" w:lineRule="auto"/>
        <w:jc w:val="right"/>
        <w:rPr>
          <w:sz w:val="20"/>
          <w:szCs w:val="20"/>
        </w:rPr>
      </w:pPr>
    </w:p>
    <w:p w14:paraId="5117691D" w14:textId="77777777" w:rsidR="00512A8E" w:rsidRPr="00D016FA" w:rsidRDefault="00512A8E" w:rsidP="000A1A07">
      <w:pPr>
        <w:spacing w:before="0"/>
        <w:jc w:val="center"/>
        <w:rPr>
          <w:rFonts w:ascii="Candara" w:hAnsi="Candara"/>
          <w:b/>
          <w:sz w:val="28"/>
          <w:szCs w:val="28"/>
        </w:rPr>
      </w:pPr>
      <w:r w:rsidRPr="00D016FA">
        <w:rPr>
          <w:rFonts w:ascii="Candara" w:hAnsi="Candara"/>
          <w:b/>
          <w:sz w:val="28"/>
          <w:szCs w:val="28"/>
        </w:rPr>
        <w:t>DYREKTOR</w:t>
      </w:r>
    </w:p>
    <w:p w14:paraId="0A286E61" w14:textId="77777777" w:rsidR="00512A8E" w:rsidRPr="00D016FA" w:rsidRDefault="00512A8E" w:rsidP="000A1A07">
      <w:pPr>
        <w:spacing w:before="0"/>
        <w:jc w:val="center"/>
        <w:rPr>
          <w:rFonts w:ascii="Candara" w:hAnsi="Candara"/>
          <w:b/>
          <w:sz w:val="28"/>
          <w:szCs w:val="28"/>
        </w:rPr>
      </w:pPr>
      <w:r w:rsidRPr="00D016FA">
        <w:rPr>
          <w:rFonts w:ascii="Candara" w:hAnsi="Candara"/>
          <w:b/>
          <w:sz w:val="28"/>
          <w:szCs w:val="28"/>
        </w:rPr>
        <w:t>Narodowego Instytutu Zdrowia Publicznego – Państwowego Zakładu Higieny</w:t>
      </w:r>
    </w:p>
    <w:p w14:paraId="4C1F47D8" w14:textId="77777777" w:rsidR="00512A8E" w:rsidRPr="00020B61" w:rsidRDefault="00512A8E" w:rsidP="000A1A07">
      <w:pPr>
        <w:spacing w:before="0"/>
        <w:jc w:val="center"/>
        <w:rPr>
          <w:rFonts w:ascii="Candara" w:hAnsi="Candara"/>
          <w:b/>
          <w:sz w:val="20"/>
        </w:rPr>
      </w:pPr>
    </w:p>
    <w:p w14:paraId="671403AE" w14:textId="77777777" w:rsidR="00512A8E" w:rsidRPr="00D016FA" w:rsidRDefault="00512A8E" w:rsidP="000A1A07">
      <w:pPr>
        <w:jc w:val="center"/>
        <w:rPr>
          <w:rFonts w:ascii="Candara" w:hAnsi="Candara"/>
          <w:b/>
          <w:sz w:val="24"/>
          <w:szCs w:val="24"/>
        </w:rPr>
      </w:pPr>
      <w:r w:rsidRPr="00D016FA">
        <w:rPr>
          <w:rFonts w:ascii="Candara" w:hAnsi="Candara"/>
          <w:b/>
          <w:sz w:val="24"/>
          <w:szCs w:val="24"/>
        </w:rPr>
        <w:t>OGŁASZA KONKURS OTWARTY</w:t>
      </w:r>
    </w:p>
    <w:p w14:paraId="05DE1EBA" w14:textId="77777777" w:rsidR="00512A8E" w:rsidRPr="00020B61" w:rsidRDefault="00512A8E" w:rsidP="000A1A07">
      <w:pPr>
        <w:jc w:val="center"/>
        <w:rPr>
          <w:rFonts w:ascii="Candara" w:hAnsi="Candara"/>
          <w:b/>
          <w:sz w:val="28"/>
        </w:rPr>
      </w:pPr>
      <w:r w:rsidRPr="00020B61">
        <w:rPr>
          <w:rFonts w:ascii="Candara" w:hAnsi="Candara"/>
          <w:b/>
        </w:rPr>
        <w:t xml:space="preserve">NA STANOWISKO </w:t>
      </w:r>
      <w:r w:rsidR="00613327" w:rsidRPr="00020B61">
        <w:rPr>
          <w:rFonts w:ascii="Candara" w:hAnsi="Candara"/>
          <w:b/>
          <w:sz w:val="28"/>
        </w:rPr>
        <w:t>ADIUNKTA</w:t>
      </w:r>
    </w:p>
    <w:p w14:paraId="354D8A5B" w14:textId="63F7A31C" w:rsidR="00512A8E" w:rsidRPr="00020B61" w:rsidRDefault="00DB49FB" w:rsidP="000A1A07">
      <w:pPr>
        <w:jc w:val="center"/>
        <w:rPr>
          <w:rFonts w:ascii="Candara" w:hAnsi="Candara"/>
          <w:b/>
        </w:rPr>
      </w:pPr>
      <w:r w:rsidRPr="00020B61">
        <w:rPr>
          <w:rFonts w:ascii="Candara" w:hAnsi="Candara"/>
          <w:b/>
        </w:rPr>
        <w:t xml:space="preserve">w </w:t>
      </w:r>
      <w:r w:rsidR="00B2214D" w:rsidRPr="00020B61">
        <w:rPr>
          <w:rFonts w:ascii="Candara" w:hAnsi="Candara"/>
          <w:b/>
        </w:rPr>
        <w:t>Zakładzie</w:t>
      </w:r>
      <w:r w:rsidR="00613327" w:rsidRPr="00020B61">
        <w:rPr>
          <w:rFonts w:ascii="Candara" w:hAnsi="Candara"/>
          <w:b/>
        </w:rPr>
        <w:t xml:space="preserve"> </w:t>
      </w:r>
      <w:r w:rsidR="00672EEF">
        <w:rPr>
          <w:rFonts w:ascii="Candara" w:hAnsi="Candara"/>
          <w:b/>
        </w:rPr>
        <w:t>Wirusologii</w:t>
      </w:r>
      <w:r w:rsidR="00512A8E" w:rsidRPr="00020B61">
        <w:rPr>
          <w:rFonts w:ascii="Candara" w:hAnsi="Candara"/>
          <w:b/>
        </w:rPr>
        <w:t xml:space="preserve"> NIZP-PZH</w:t>
      </w:r>
    </w:p>
    <w:p w14:paraId="7AC19527" w14:textId="77777777" w:rsidR="00512A8E" w:rsidRPr="00020B61" w:rsidRDefault="00512A8E" w:rsidP="000A1A07">
      <w:pPr>
        <w:rPr>
          <w:rFonts w:ascii="Candara" w:hAnsi="Candara"/>
        </w:rPr>
      </w:pPr>
    </w:p>
    <w:p w14:paraId="6F840009" w14:textId="77777777" w:rsidR="00613327" w:rsidRPr="00020B61" w:rsidRDefault="00512A8E" w:rsidP="000A1A07">
      <w:pPr>
        <w:rPr>
          <w:rFonts w:ascii="Candara" w:hAnsi="Candara"/>
        </w:rPr>
      </w:pPr>
      <w:r w:rsidRPr="00020B61">
        <w:rPr>
          <w:rFonts w:ascii="Candara" w:hAnsi="Candara"/>
        </w:rPr>
        <w:t>Do Konkursu mogą przystąpić osoby, które spełniają warunki określone w ustawie z dnia 30 kwietnia 2010 r. o instytutach badawczych (</w:t>
      </w:r>
      <w:proofErr w:type="spellStart"/>
      <w:r w:rsidR="00774115" w:rsidRPr="00020B61">
        <w:rPr>
          <w:rFonts w:ascii="Candara" w:hAnsi="Candara"/>
        </w:rPr>
        <w:t>t.j</w:t>
      </w:r>
      <w:proofErr w:type="spellEnd"/>
      <w:r w:rsidR="00774115" w:rsidRPr="00020B61">
        <w:rPr>
          <w:rFonts w:ascii="Candara" w:hAnsi="Candara"/>
        </w:rPr>
        <w:t xml:space="preserve">. </w:t>
      </w:r>
      <w:r w:rsidRPr="00020B61">
        <w:rPr>
          <w:rFonts w:ascii="Candara" w:hAnsi="Candara"/>
        </w:rPr>
        <w:t xml:space="preserve">Dz. U. </w:t>
      </w:r>
      <w:r w:rsidR="00774115" w:rsidRPr="00020B61">
        <w:rPr>
          <w:rFonts w:ascii="Candara" w:hAnsi="Candara"/>
        </w:rPr>
        <w:t>z 2018 r.</w:t>
      </w:r>
      <w:r w:rsidRPr="00020B61">
        <w:rPr>
          <w:rFonts w:ascii="Candara" w:hAnsi="Candara"/>
        </w:rPr>
        <w:t xml:space="preserve"> poz. </w:t>
      </w:r>
      <w:r w:rsidR="00774115" w:rsidRPr="00020B61">
        <w:rPr>
          <w:rFonts w:ascii="Candara" w:hAnsi="Candara"/>
        </w:rPr>
        <w:t xml:space="preserve">736 </w:t>
      </w:r>
      <w:r w:rsidRPr="00020B61">
        <w:rPr>
          <w:rFonts w:ascii="Candara" w:hAnsi="Candara"/>
        </w:rPr>
        <w:t>z</w:t>
      </w:r>
      <w:r w:rsidR="00774115" w:rsidRPr="00020B61">
        <w:rPr>
          <w:rFonts w:ascii="Candara" w:hAnsi="Candara"/>
        </w:rPr>
        <w:t>e</w:t>
      </w:r>
      <w:r w:rsidRPr="00020B61">
        <w:rPr>
          <w:rFonts w:ascii="Candara" w:hAnsi="Candara"/>
        </w:rPr>
        <w:t xml:space="preserve"> zm.) oraz Regulaminie </w:t>
      </w:r>
      <w:r w:rsidR="0061762E" w:rsidRPr="00020B61">
        <w:rPr>
          <w:rFonts w:ascii="Candara" w:hAnsi="Candara"/>
        </w:rPr>
        <w:t>p</w:t>
      </w:r>
      <w:r w:rsidRPr="00020B61">
        <w:rPr>
          <w:rFonts w:ascii="Candara" w:hAnsi="Candara"/>
        </w:rPr>
        <w:t xml:space="preserve">ostępowania </w:t>
      </w:r>
      <w:r w:rsidR="0061762E" w:rsidRPr="00020B61">
        <w:rPr>
          <w:rFonts w:ascii="Candara" w:hAnsi="Candara"/>
        </w:rPr>
        <w:t>k</w:t>
      </w:r>
      <w:r w:rsidRPr="00020B61">
        <w:rPr>
          <w:rFonts w:ascii="Candara" w:hAnsi="Candara"/>
        </w:rPr>
        <w:t>onkursowego przy zatrudnianiu na stanowiskach naukowych w Narodowym Instytucie Zdrowia Publicznego – Państwowym Zakładzie Higieny</w:t>
      </w:r>
      <w:r w:rsidR="00613327" w:rsidRPr="00020B61">
        <w:rPr>
          <w:rFonts w:ascii="Candara" w:hAnsi="Candara"/>
        </w:rPr>
        <w:t xml:space="preserve"> (</w:t>
      </w:r>
      <w:hyperlink r:id="rId10" w:history="1">
        <w:r w:rsidR="00613327" w:rsidRPr="00020B61">
          <w:rPr>
            <w:rStyle w:val="Hipercze"/>
            <w:rFonts w:ascii="Candara" w:hAnsi="Candara"/>
          </w:rPr>
          <w:t>https://www.pzh.gov.pl</w:t>
        </w:r>
      </w:hyperlink>
      <w:r w:rsidR="00613327" w:rsidRPr="00020B61">
        <w:rPr>
          <w:rFonts w:ascii="Candara" w:hAnsi="Candara"/>
        </w:rPr>
        <w:t>).</w:t>
      </w:r>
    </w:p>
    <w:p w14:paraId="360257AD" w14:textId="77777777" w:rsidR="00DB49FB" w:rsidRPr="00020B61" w:rsidRDefault="00DB49FB" w:rsidP="000A1A07">
      <w:pPr>
        <w:rPr>
          <w:rFonts w:ascii="Candara" w:hAnsi="Candara"/>
        </w:rPr>
      </w:pPr>
    </w:p>
    <w:p w14:paraId="12EA4BD0" w14:textId="77777777" w:rsidR="00E1316E" w:rsidRPr="00020B61" w:rsidRDefault="00512A8E" w:rsidP="00E1316E">
      <w:pPr>
        <w:pStyle w:val="Akapitzlist"/>
        <w:numPr>
          <w:ilvl w:val="0"/>
          <w:numId w:val="8"/>
        </w:numPr>
        <w:tabs>
          <w:tab w:val="left" w:leader="dot" w:pos="9072"/>
        </w:tabs>
        <w:spacing w:before="0" w:after="200" w:line="23" w:lineRule="atLeast"/>
        <w:rPr>
          <w:rFonts w:ascii="Candara" w:hAnsi="Candara"/>
          <w:b/>
        </w:rPr>
      </w:pPr>
      <w:r w:rsidRPr="00020B61">
        <w:rPr>
          <w:rFonts w:ascii="Candara" w:hAnsi="Candara"/>
          <w:b/>
        </w:rPr>
        <w:t xml:space="preserve">Badania naukowe, w których Kandydat miałby uczestniczyć: </w:t>
      </w:r>
    </w:p>
    <w:p w14:paraId="5D8637A3" w14:textId="1A28BBE6" w:rsidR="0061762E" w:rsidRPr="00D0036F" w:rsidRDefault="00CB2D7E" w:rsidP="00BE0A73">
      <w:pPr>
        <w:tabs>
          <w:tab w:val="left" w:leader="dot" w:pos="9072"/>
        </w:tabs>
        <w:spacing w:before="0" w:after="200"/>
        <w:rPr>
          <w:rFonts w:ascii="Candara" w:eastAsia="Times New Roman" w:hAnsi="Candara" w:cstheme="majorHAnsi"/>
          <w:spacing w:val="-7"/>
          <w:lang w:eastAsia="zh-CN"/>
        </w:rPr>
      </w:pPr>
      <w:proofErr w:type="spellStart"/>
      <w:r>
        <w:rPr>
          <w:rFonts w:ascii="Candara" w:eastAsia="Times New Roman" w:hAnsi="Candara" w:cstheme="majorHAnsi"/>
          <w:spacing w:val="-7"/>
          <w:lang w:eastAsia="zh-CN"/>
        </w:rPr>
        <w:t>Immuno</w:t>
      </w:r>
      <w:proofErr w:type="spellEnd"/>
      <w:r>
        <w:rPr>
          <w:rFonts w:ascii="Candara" w:eastAsia="Times New Roman" w:hAnsi="Candara" w:cstheme="majorHAnsi"/>
          <w:spacing w:val="-7"/>
          <w:lang w:eastAsia="zh-CN"/>
        </w:rPr>
        <w:t xml:space="preserve">-onkologia </w:t>
      </w:r>
      <w:r w:rsidRPr="00CB2D7E">
        <w:rPr>
          <w:rFonts w:ascii="Candara" w:eastAsia="Times New Roman" w:hAnsi="Candara" w:cstheme="majorHAnsi"/>
          <w:spacing w:val="-7"/>
          <w:lang w:eastAsia="zh-CN"/>
        </w:rPr>
        <w:t xml:space="preserve">łączy dwie dziedziny nauki – onkologię oraz immunologię. Jej podstawowym celem jest terapia nowotworów poprzez stymulację układu odpornościowego pacjenta (immunoterapia). </w:t>
      </w:r>
      <w:r w:rsidR="00BE0A73">
        <w:rPr>
          <w:rFonts w:ascii="Candara" w:eastAsia="Times New Roman" w:hAnsi="Candara" w:cstheme="majorHAnsi"/>
          <w:spacing w:val="-7"/>
          <w:lang w:eastAsia="zh-CN"/>
        </w:rPr>
        <w:br/>
      </w:r>
      <w:r w:rsidRPr="00CB2D7E">
        <w:rPr>
          <w:rFonts w:ascii="Candara" w:eastAsia="Times New Roman" w:hAnsi="Candara" w:cstheme="majorHAnsi"/>
          <w:spacing w:val="-7"/>
          <w:lang w:eastAsia="zh-CN"/>
        </w:rPr>
        <w:t xml:space="preserve">W metodzie tej w celu aktywacji układu immunologicznego pacjenta stosowane są m.in.: wirusowe wektory </w:t>
      </w:r>
      <w:proofErr w:type="spellStart"/>
      <w:r w:rsidRPr="00CB2D7E">
        <w:rPr>
          <w:rFonts w:ascii="Candara" w:eastAsia="Times New Roman" w:hAnsi="Candara" w:cstheme="majorHAnsi"/>
          <w:spacing w:val="-7"/>
          <w:lang w:eastAsia="zh-CN"/>
        </w:rPr>
        <w:t>onkolityczne</w:t>
      </w:r>
      <w:proofErr w:type="spellEnd"/>
      <w:r>
        <w:rPr>
          <w:rFonts w:ascii="Candara" w:eastAsia="Times New Roman" w:hAnsi="Candara" w:cstheme="majorHAnsi"/>
          <w:spacing w:val="-7"/>
          <w:lang w:eastAsia="zh-CN"/>
        </w:rPr>
        <w:t xml:space="preserve">. </w:t>
      </w:r>
      <w:r w:rsidRPr="00020B61">
        <w:rPr>
          <w:rFonts w:ascii="Candara" w:eastAsia="Times New Roman" w:hAnsi="Candara" w:cstheme="majorHAnsi"/>
          <w:spacing w:val="-7"/>
          <w:lang w:eastAsia="zh-CN"/>
        </w:rPr>
        <w:t xml:space="preserve">Kandydat miałby uczestniczyć w </w:t>
      </w:r>
      <w:r>
        <w:rPr>
          <w:rFonts w:ascii="Candara" w:eastAsia="Times New Roman" w:hAnsi="Candara" w:cstheme="majorHAnsi"/>
          <w:spacing w:val="-7"/>
          <w:lang w:eastAsia="zh-CN"/>
        </w:rPr>
        <w:t xml:space="preserve">prowadzeniu badań w zakresie opracowywania nowych metod leczenia nowotworów z wykorzystaniem wirusów </w:t>
      </w:r>
      <w:proofErr w:type="spellStart"/>
      <w:r>
        <w:rPr>
          <w:rFonts w:ascii="Candara" w:eastAsia="Times New Roman" w:hAnsi="Candara" w:cstheme="majorHAnsi"/>
          <w:spacing w:val="-7"/>
          <w:lang w:eastAsia="zh-CN"/>
        </w:rPr>
        <w:t>onkolitycznych</w:t>
      </w:r>
      <w:proofErr w:type="spellEnd"/>
      <w:r>
        <w:rPr>
          <w:rFonts w:ascii="Candara" w:eastAsia="Times New Roman" w:hAnsi="Candara" w:cstheme="majorHAnsi"/>
          <w:spacing w:val="-7"/>
          <w:lang w:eastAsia="zh-CN"/>
        </w:rPr>
        <w:t>. Dodatkow</w:t>
      </w:r>
      <w:r w:rsidR="00C958E6">
        <w:rPr>
          <w:rFonts w:ascii="Candara" w:eastAsia="Times New Roman" w:hAnsi="Candara" w:cstheme="majorHAnsi"/>
          <w:spacing w:val="-7"/>
          <w:lang w:eastAsia="zh-CN"/>
        </w:rPr>
        <w:t>o</w:t>
      </w:r>
      <w:r>
        <w:rPr>
          <w:rFonts w:ascii="Candara" w:eastAsia="Times New Roman" w:hAnsi="Candara" w:cstheme="majorHAnsi"/>
          <w:spacing w:val="-7"/>
          <w:lang w:eastAsia="zh-CN"/>
        </w:rPr>
        <w:t xml:space="preserve"> </w:t>
      </w:r>
      <w:r w:rsidR="008F465C">
        <w:rPr>
          <w:rFonts w:ascii="Candara" w:eastAsia="Times New Roman" w:hAnsi="Candara" w:cstheme="majorHAnsi"/>
          <w:spacing w:val="-7"/>
          <w:lang w:eastAsia="zh-CN"/>
        </w:rPr>
        <w:t>K</w:t>
      </w:r>
      <w:r w:rsidR="00C958E6">
        <w:rPr>
          <w:rFonts w:ascii="Candara" w:eastAsia="Times New Roman" w:hAnsi="Candara" w:cstheme="majorHAnsi"/>
          <w:spacing w:val="-7"/>
          <w:lang w:eastAsia="zh-CN"/>
        </w:rPr>
        <w:t>andydat</w:t>
      </w:r>
      <w:r>
        <w:rPr>
          <w:rFonts w:ascii="Candara" w:eastAsia="Times New Roman" w:hAnsi="Candara" w:cstheme="majorHAnsi"/>
          <w:spacing w:val="-7"/>
          <w:lang w:eastAsia="zh-CN"/>
        </w:rPr>
        <w:t xml:space="preserve"> będzie uczestniczył </w:t>
      </w:r>
      <w:r w:rsidR="00A56D58">
        <w:rPr>
          <w:rFonts w:ascii="Candara" w:eastAsia="Times New Roman" w:hAnsi="Candara" w:cstheme="majorHAnsi"/>
          <w:spacing w:val="-7"/>
          <w:lang w:eastAsia="zh-CN"/>
        </w:rPr>
        <w:t>w r</w:t>
      </w:r>
      <w:r w:rsidR="005F3737">
        <w:rPr>
          <w:rFonts w:ascii="Candara" w:eastAsia="Times New Roman" w:hAnsi="Candara" w:cstheme="majorHAnsi"/>
          <w:spacing w:val="-7"/>
          <w:lang w:eastAsia="zh-CN"/>
        </w:rPr>
        <w:t xml:space="preserve">ealizacji projektów naukowych we współpracy z </w:t>
      </w:r>
      <w:r w:rsidR="00A56D58">
        <w:rPr>
          <w:rFonts w:ascii="Candara" w:eastAsia="Times New Roman" w:hAnsi="Candara" w:cstheme="majorHAnsi"/>
          <w:spacing w:val="-7"/>
          <w:lang w:eastAsia="zh-CN"/>
        </w:rPr>
        <w:t>ośrodkami</w:t>
      </w:r>
      <w:r w:rsidR="005F3737">
        <w:rPr>
          <w:rFonts w:ascii="Candara" w:eastAsia="Times New Roman" w:hAnsi="Candara" w:cstheme="majorHAnsi"/>
          <w:spacing w:val="-7"/>
          <w:lang w:eastAsia="zh-CN"/>
        </w:rPr>
        <w:t xml:space="preserve"> krajowymi oraz międzynarodowymi w tym w s</w:t>
      </w:r>
      <w:r w:rsidRPr="00020B61">
        <w:rPr>
          <w:rFonts w:ascii="Candara" w:eastAsia="Times New Roman" w:hAnsi="Candara" w:cstheme="majorHAnsi"/>
          <w:spacing w:val="-7"/>
          <w:lang w:eastAsia="zh-CN"/>
        </w:rPr>
        <w:t xml:space="preserve">kładaniu wniosków do międzynarodowych i krajowych programów badawczych w zakresie tematyki </w:t>
      </w:r>
      <w:proofErr w:type="spellStart"/>
      <w:r>
        <w:rPr>
          <w:rFonts w:ascii="Candara" w:eastAsia="Times New Roman" w:hAnsi="Candara" w:cstheme="majorHAnsi"/>
          <w:spacing w:val="-7"/>
          <w:lang w:eastAsia="zh-CN"/>
        </w:rPr>
        <w:t>immuno</w:t>
      </w:r>
      <w:proofErr w:type="spellEnd"/>
      <w:r>
        <w:rPr>
          <w:rFonts w:ascii="Candara" w:eastAsia="Times New Roman" w:hAnsi="Candara" w:cstheme="majorHAnsi"/>
          <w:spacing w:val="-7"/>
          <w:lang w:eastAsia="zh-CN"/>
        </w:rPr>
        <w:t>-onkologii</w:t>
      </w:r>
      <w:r w:rsidR="00C958E6">
        <w:rPr>
          <w:rFonts w:ascii="Candara" w:eastAsia="Times New Roman" w:hAnsi="Candara" w:cstheme="majorHAnsi"/>
          <w:spacing w:val="-7"/>
          <w:lang w:eastAsia="zh-CN"/>
        </w:rPr>
        <w:t>.</w:t>
      </w:r>
      <w:r w:rsidR="005F3737">
        <w:rPr>
          <w:rFonts w:ascii="Candara" w:eastAsia="Times New Roman" w:hAnsi="Candara" w:cstheme="majorHAnsi"/>
          <w:spacing w:val="-7"/>
          <w:lang w:eastAsia="zh-CN"/>
        </w:rPr>
        <w:t xml:space="preserve"> </w:t>
      </w:r>
    </w:p>
    <w:p w14:paraId="01115444" w14:textId="77777777" w:rsidR="00512A8E" w:rsidRPr="00020B61" w:rsidRDefault="00512A8E" w:rsidP="00E1316E">
      <w:pPr>
        <w:pStyle w:val="Akapitzlist"/>
        <w:numPr>
          <w:ilvl w:val="0"/>
          <w:numId w:val="8"/>
        </w:numPr>
        <w:tabs>
          <w:tab w:val="left" w:leader="dot" w:pos="9072"/>
        </w:tabs>
        <w:spacing w:before="240"/>
        <w:contextualSpacing w:val="0"/>
        <w:rPr>
          <w:rFonts w:ascii="Candara" w:hAnsi="Candara"/>
          <w:b/>
        </w:rPr>
      </w:pPr>
      <w:r w:rsidRPr="00020B61">
        <w:rPr>
          <w:rFonts w:ascii="Candara" w:hAnsi="Candara"/>
          <w:b/>
        </w:rPr>
        <w:t>Warunki, jakie Kandydat powinien spełniać:</w:t>
      </w:r>
    </w:p>
    <w:p w14:paraId="10DA6556" w14:textId="6C29964E" w:rsidR="00512A8E" w:rsidRDefault="00512A8E" w:rsidP="00774115">
      <w:pPr>
        <w:pStyle w:val="Akapitzlist"/>
        <w:numPr>
          <w:ilvl w:val="1"/>
          <w:numId w:val="1"/>
        </w:numPr>
        <w:tabs>
          <w:tab w:val="left" w:leader="dot" w:pos="9072"/>
        </w:tabs>
        <w:ind w:left="426" w:hanging="426"/>
        <w:contextualSpacing w:val="0"/>
        <w:rPr>
          <w:rFonts w:ascii="Candara" w:hAnsi="Candara"/>
        </w:rPr>
      </w:pPr>
      <w:r w:rsidRPr="00020B61">
        <w:rPr>
          <w:rFonts w:ascii="Candara" w:hAnsi="Candara"/>
        </w:rPr>
        <w:t>posiadać uko</w:t>
      </w:r>
      <w:r w:rsidR="00A954B1" w:rsidRPr="00020B61">
        <w:rPr>
          <w:rFonts w:ascii="Candara" w:hAnsi="Candara"/>
        </w:rPr>
        <w:t xml:space="preserve">ńczone studia wyższe w </w:t>
      </w:r>
      <w:r w:rsidR="00C30E10">
        <w:rPr>
          <w:rFonts w:ascii="Candara" w:hAnsi="Candara"/>
        </w:rPr>
        <w:t>zakresie</w:t>
      </w:r>
      <w:r w:rsidR="00A954B1" w:rsidRPr="00020B61">
        <w:rPr>
          <w:rFonts w:ascii="Candara" w:hAnsi="Candara"/>
        </w:rPr>
        <w:t xml:space="preserve"> nauk </w:t>
      </w:r>
      <w:r w:rsidR="00672EEF">
        <w:rPr>
          <w:rFonts w:ascii="Candara" w:hAnsi="Candara"/>
        </w:rPr>
        <w:t>medycznych</w:t>
      </w:r>
      <w:r w:rsidR="00C30E10">
        <w:rPr>
          <w:rFonts w:ascii="Candara" w:hAnsi="Candara"/>
        </w:rPr>
        <w:t xml:space="preserve">, </w:t>
      </w:r>
      <w:r w:rsidR="00672EEF">
        <w:rPr>
          <w:rFonts w:ascii="Candara" w:hAnsi="Candara"/>
        </w:rPr>
        <w:t>nauk o zdrowiu</w:t>
      </w:r>
      <w:r w:rsidR="00C30E10">
        <w:rPr>
          <w:rFonts w:ascii="Candara" w:hAnsi="Candara"/>
        </w:rPr>
        <w:t>, biotechnologii</w:t>
      </w:r>
      <w:r w:rsidR="00A954B1" w:rsidRPr="00020B61">
        <w:rPr>
          <w:rFonts w:ascii="Candara" w:hAnsi="Candara"/>
        </w:rPr>
        <w:t xml:space="preserve"> </w:t>
      </w:r>
      <w:r w:rsidR="00672EEF">
        <w:rPr>
          <w:rFonts w:ascii="Candara" w:hAnsi="Candara"/>
        </w:rPr>
        <w:t>lub pokrewny</w:t>
      </w:r>
      <w:r w:rsidR="008F465C">
        <w:rPr>
          <w:rFonts w:ascii="Candara" w:hAnsi="Candara"/>
        </w:rPr>
        <w:t>ch</w:t>
      </w:r>
      <w:r w:rsidR="00C30E10">
        <w:rPr>
          <w:rFonts w:ascii="Candara" w:hAnsi="Candara"/>
        </w:rPr>
        <w:t>;</w:t>
      </w:r>
      <w:r w:rsidRPr="00020B61">
        <w:rPr>
          <w:rFonts w:ascii="Candara" w:hAnsi="Candara"/>
        </w:rPr>
        <w:t xml:space="preserve"> stopień naukowy </w:t>
      </w:r>
      <w:r w:rsidR="00A954B1" w:rsidRPr="00020B61">
        <w:rPr>
          <w:rFonts w:ascii="Candara" w:hAnsi="Candara"/>
        </w:rPr>
        <w:t>doktora nauk medycznych</w:t>
      </w:r>
      <w:r w:rsidR="00672EEF">
        <w:rPr>
          <w:rFonts w:ascii="Candara" w:hAnsi="Candara"/>
        </w:rPr>
        <w:t xml:space="preserve">, </w:t>
      </w:r>
      <w:r w:rsidR="00A954B1" w:rsidRPr="00020B61">
        <w:rPr>
          <w:rFonts w:ascii="Candara" w:hAnsi="Candara"/>
        </w:rPr>
        <w:t xml:space="preserve">doktora nauk </w:t>
      </w:r>
      <w:r w:rsidR="009863F1">
        <w:rPr>
          <w:rFonts w:ascii="Candara" w:hAnsi="Candara"/>
        </w:rPr>
        <w:br/>
      </w:r>
      <w:r w:rsidR="00A954B1" w:rsidRPr="00020B61">
        <w:rPr>
          <w:rFonts w:ascii="Candara" w:hAnsi="Candara"/>
        </w:rPr>
        <w:t>o zdrowiu</w:t>
      </w:r>
      <w:r w:rsidR="00672EEF">
        <w:rPr>
          <w:rFonts w:ascii="Candara" w:hAnsi="Candara"/>
        </w:rPr>
        <w:t xml:space="preserve"> lub pokrewny</w:t>
      </w:r>
      <w:r w:rsidR="009257B4">
        <w:rPr>
          <w:rFonts w:ascii="Candara" w:hAnsi="Candara"/>
        </w:rPr>
        <w:t>ch</w:t>
      </w:r>
      <w:r w:rsidR="005A68E4">
        <w:rPr>
          <w:rFonts w:ascii="Candara" w:hAnsi="Candara"/>
        </w:rPr>
        <w:t xml:space="preserve"> w zakresie wykorzystania wirusów </w:t>
      </w:r>
      <w:proofErr w:type="spellStart"/>
      <w:r w:rsidR="005A68E4">
        <w:rPr>
          <w:rFonts w:ascii="Candara" w:hAnsi="Candara"/>
        </w:rPr>
        <w:t>onkolitycznych</w:t>
      </w:r>
      <w:proofErr w:type="spellEnd"/>
      <w:r w:rsidR="005A68E4">
        <w:rPr>
          <w:rFonts w:ascii="Candara" w:hAnsi="Candara"/>
        </w:rPr>
        <w:t xml:space="preserve"> w terapii przeciwnowotworowej (</w:t>
      </w:r>
      <w:proofErr w:type="spellStart"/>
      <w:r w:rsidR="005A68E4">
        <w:rPr>
          <w:rFonts w:ascii="Candara" w:hAnsi="Candara"/>
        </w:rPr>
        <w:t>immuno</w:t>
      </w:r>
      <w:proofErr w:type="spellEnd"/>
      <w:r w:rsidR="00C53072">
        <w:rPr>
          <w:rFonts w:ascii="Candara" w:hAnsi="Candara"/>
        </w:rPr>
        <w:t>-</w:t>
      </w:r>
      <w:r w:rsidR="005A68E4">
        <w:rPr>
          <w:rFonts w:ascii="Candara" w:hAnsi="Candara"/>
        </w:rPr>
        <w:t xml:space="preserve">onkologia, onkologia, </w:t>
      </w:r>
      <w:proofErr w:type="spellStart"/>
      <w:r w:rsidR="005A68E4">
        <w:rPr>
          <w:rFonts w:ascii="Candara" w:hAnsi="Candara"/>
        </w:rPr>
        <w:t>biofarmaceutyki</w:t>
      </w:r>
      <w:proofErr w:type="spellEnd"/>
      <w:r w:rsidR="005A68E4">
        <w:rPr>
          <w:rFonts w:ascii="Candara" w:hAnsi="Candara"/>
        </w:rPr>
        <w:t>).</w:t>
      </w:r>
    </w:p>
    <w:p w14:paraId="740B7B0E" w14:textId="43F555DC" w:rsidR="00C876D6" w:rsidRPr="00AC2414" w:rsidRDefault="00C876D6" w:rsidP="00AC2414">
      <w:pPr>
        <w:pStyle w:val="Akapitzlist"/>
        <w:numPr>
          <w:ilvl w:val="1"/>
          <w:numId w:val="1"/>
        </w:numPr>
        <w:tabs>
          <w:tab w:val="left" w:leader="dot" w:pos="9072"/>
        </w:tabs>
        <w:ind w:left="426" w:hanging="426"/>
        <w:rPr>
          <w:rFonts w:ascii="Candara" w:hAnsi="Candara"/>
        </w:rPr>
      </w:pPr>
      <w:r>
        <w:rPr>
          <w:rFonts w:ascii="Candara" w:hAnsi="Candara"/>
        </w:rPr>
        <w:t>p</w:t>
      </w:r>
      <w:r w:rsidR="00512A8E" w:rsidRPr="00020B61">
        <w:rPr>
          <w:rFonts w:ascii="Candara" w:hAnsi="Candara"/>
        </w:rPr>
        <w:t xml:space="preserve">osiadać </w:t>
      </w:r>
      <w:r w:rsidR="0094632E">
        <w:rPr>
          <w:rFonts w:ascii="Candara" w:hAnsi="Candara"/>
        </w:rPr>
        <w:t xml:space="preserve">minimum </w:t>
      </w:r>
      <w:r w:rsidR="00AC2414">
        <w:rPr>
          <w:rFonts w:ascii="Candara" w:hAnsi="Candara"/>
        </w:rPr>
        <w:t>5</w:t>
      </w:r>
      <w:r w:rsidR="0094632E">
        <w:rPr>
          <w:rFonts w:ascii="Candara" w:hAnsi="Candara"/>
        </w:rPr>
        <w:t xml:space="preserve"> letnie </w:t>
      </w:r>
      <w:r w:rsidR="00512A8E" w:rsidRPr="00020B61">
        <w:rPr>
          <w:rFonts w:ascii="Candara" w:hAnsi="Candara"/>
        </w:rPr>
        <w:t xml:space="preserve">doświadczenie w prowadzeniu badań naukowych </w:t>
      </w:r>
      <w:r>
        <w:rPr>
          <w:rFonts w:ascii="Candara" w:hAnsi="Candara"/>
        </w:rPr>
        <w:t xml:space="preserve">obejmujących wykorzystanie adenowirusów </w:t>
      </w:r>
      <w:proofErr w:type="spellStart"/>
      <w:r>
        <w:rPr>
          <w:rFonts w:ascii="Candara" w:hAnsi="Candara"/>
        </w:rPr>
        <w:t>onkolitycznych</w:t>
      </w:r>
      <w:proofErr w:type="spellEnd"/>
      <w:r>
        <w:rPr>
          <w:rFonts w:ascii="Candara" w:hAnsi="Candara"/>
        </w:rPr>
        <w:t xml:space="preserve"> w terapii przeciwnowotworowej</w:t>
      </w:r>
      <w:r w:rsidR="00274D08">
        <w:rPr>
          <w:rFonts w:ascii="Candara" w:hAnsi="Candara"/>
        </w:rPr>
        <w:t xml:space="preserve"> (badani</w:t>
      </w:r>
      <w:r w:rsidR="004D2F33">
        <w:rPr>
          <w:rFonts w:ascii="Candara" w:hAnsi="Candara"/>
        </w:rPr>
        <w:t>a</w:t>
      </w:r>
      <w:r w:rsidR="00274D08">
        <w:rPr>
          <w:rFonts w:ascii="Candara" w:hAnsi="Candara"/>
        </w:rPr>
        <w:t xml:space="preserve"> </w:t>
      </w:r>
      <w:r w:rsidR="00274D08" w:rsidRPr="00274D08">
        <w:rPr>
          <w:rFonts w:ascii="Candara" w:hAnsi="Candara"/>
          <w:i/>
          <w:iCs/>
        </w:rPr>
        <w:t>in vitro</w:t>
      </w:r>
      <w:r w:rsidR="00042E8F">
        <w:rPr>
          <w:rFonts w:ascii="Candara" w:hAnsi="Candara"/>
        </w:rPr>
        <w:t xml:space="preserve"> oraz</w:t>
      </w:r>
      <w:r w:rsidR="00161216">
        <w:rPr>
          <w:rFonts w:ascii="Candara" w:hAnsi="Candara"/>
        </w:rPr>
        <w:t xml:space="preserve"> </w:t>
      </w:r>
      <w:r w:rsidR="00274D08">
        <w:rPr>
          <w:rFonts w:ascii="Candara" w:hAnsi="Candara"/>
        </w:rPr>
        <w:t xml:space="preserve"> </w:t>
      </w:r>
      <w:r w:rsidR="00274D08" w:rsidRPr="00274D08">
        <w:rPr>
          <w:rFonts w:ascii="Candara" w:hAnsi="Candara"/>
          <w:i/>
          <w:iCs/>
        </w:rPr>
        <w:t>in vivo</w:t>
      </w:r>
      <w:r w:rsidR="00161216">
        <w:rPr>
          <w:rFonts w:ascii="Candara" w:hAnsi="Candara"/>
        </w:rPr>
        <w:t>).</w:t>
      </w:r>
    </w:p>
    <w:p w14:paraId="0B63CA8C" w14:textId="6B1B9925" w:rsidR="00053F4F" w:rsidRPr="001A4405" w:rsidRDefault="00053F4F" w:rsidP="001A4405">
      <w:pPr>
        <w:pStyle w:val="Akapitzlist"/>
        <w:numPr>
          <w:ilvl w:val="1"/>
          <w:numId w:val="1"/>
        </w:numPr>
        <w:tabs>
          <w:tab w:val="left" w:leader="dot" w:pos="9072"/>
        </w:tabs>
        <w:ind w:left="426" w:hanging="426"/>
        <w:rPr>
          <w:rFonts w:ascii="Candara" w:hAnsi="Candara"/>
        </w:rPr>
      </w:pPr>
      <w:r>
        <w:rPr>
          <w:rFonts w:ascii="Candara" w:hAnsi="Candara"/>
        </w:rPr>
        <w:t xml:space="preserve">wymagane jest posiadanie doświadczenia w planowaniu oraz w prowadzeniu badań na zwierzętach z wykorzystaniem mysich modeli nowotworowych (humanizowane, immunokompetentne oraz z upośledzoną odpornością) w testowaniu właściwości przeciwnowotworowych adenowirusów </w:t>
      </w:r>
      <w:proofErr w:type="spellStart"/>
      <w:r>
        <w:rPr>
          <w:rFonts w:ascii="Candara" w:hAnsi="Candara"/>
        </w:rPr>
        <w:t>onkolitycznych</w:t>
      </w:r>
      <w:proofErr w:type="spellEnd"/>
      <w:r>
        <w:rPr>
          <w:rFonts w:ascii="Candara" w:hAnsi="Candara"/>
        </w:rPr>
        <w:t xml:space="preserve"> popartych opublikowanymi </w:t>
      </w:r>
      <w:r w:rsidRPr="00274D08">
        <w:rPr>
          <w:rFonts w:ascii="Candara" w:hAnsi="Candara"/>
        </w:rPr>
        <w:t>publikacja</w:t>
      </w:r>
      <w:r>
        <w:rPr>
          <w:rFonts w:ascii="Candara" w:hAnsi="Candara"/>
        </w:rPr>
        <w:t xml:space="preserve">mi </w:t>
      </w:r>
      <w:r w:rsidRPr="00274D08">
        <w:rPr>
          <w:rFonts w:ascii="Candara" w:hAnsi="Candara"/>
        </w:rPr>
        <w:t>w recenzowanych czasopismach naukowych indeksowanych w JCR</w:t>
      </w:r>
      <w:r>
        <w:rPr>
          <w:rFonts w:ascii="Candara" w:hAnsi="Candara"/>
        </w:rPr>
        <w:t>.</w:t>
      </w:r>
      <w:r w:rsidR="008C139B">
        <w:rPr>
          <w:rFonts w:ascii="Candara" w:hAnsi="Candara"/>
        </w:rPr>
        <w:t xml:space="preserve"> Wymagany </w:t>
      </w:r>
      <w:r w:rsidR="004A24AD">
        <w:rPr>
          <w:rFonts w:ascii="Candara" w:hAnsi="Candara"/>
        </w:rPr>
        <w:t xml:space="preserve">jest </w:t>
      </w:r>
      <w:r w:rsidR="008C139B">
        <w:rPr>
          <w:rFonts w:ascii="Candara" w:hAnsi="Candara"/>
        </w:rPr>
        <w:t xml:space="preserve">certyfikat </w:t>
      </w:r>
      <w:proofErr w:type="spellStart"/>
      <w:r w:rsidR="008C139B">
        <w:rPr>
          <w:rFonts w:ascii="Candara" w:hAnsi="Candara"/>
        </w:rPr>
        <w:t>PolLASA</w:t>
      </w:r>
      <w:proofErr w:type="spellEnd"/>
      <w:r w:rsidR="008C139B">
        <w:rPr>
          <w:rFonts w:ascii="Candara" w:hAnsi="Candara"/>
        </w:rPr>
        <w:t xml:space="preserve"> lub FELASA (w kategoriach A, B oraz C).</w:t>
      </w:r>
    </w:p>
    <w:p w14:paraId="4D61E003" w14:textId="6211F01C" w:rsidR="00C876D6" w:rsidRDefault="00C876D6" w:rsidP="00C912AF">
      <w:pPr>
        <w:pStyle w:val="Akapitzlist"/>
        <w:numPr>
          <w:ilvl w:val="1"/>
          <w:numId w:val="1"/>
        </w:numPr>
        <w:tabs>
          <w:tab w:val="left" w:leader="dot" w:pos="9072"/>
        </w:tabs>
        <w:ind w:left="426" w:hanging="426"/>
        <w:rPr>
          <w:rFonts w:ascii="Candara" w:hAnsi="Candara"/>
        </w:rPr>
      </w:pPr>
      <w:r>
        <w:rPr>
          <w:rFonts w:ascii="Candara" w:hAnsi="Candara"/>
        </w:rPr>
        <w:t xml:space="preserve">posiadać wiedzę oraz doświadczenie z zakresu technik inżynierii genetycznej w konstruowaniu adenowirusów </w:t>
      </w:r>
      <w:proofErr w:type="spellStart"/>
      <w:r>
        <w:rPr>
          <w:rFonts w:ascii="Candara" w:hAnsi="Candara"/>
        </w:rPr>
        <w:t>onkolitycznych</w:t>
      </w:r>
      <w:proofErr w:type="spellEnd"/>
      <w:r>
        <w:rPr>
          <w:rFonts w:ascii="Candara" w:hAnsi="Candara"/>
        </w:rPr>
        <w:t>, ich molekularną charakterystykę, oraz produkcję na skalę laboratoryjną do badań przedklinicznych.</w:t>
      </w:r>
    </w:p>
    <w:p w14:paraId="65353FE8" w14:textId="7F36CE04" w:rsidR="001A4405" w:rsidRDefault="00447535" w:rsidP="004F1232">
      <w:pPr>
        <w:pStyle w:val="Akapitzlist"/>
        <w:numPr>
          <w:ilvl w:val="1"/>
          <w:numId w:val="1"/>
        </w:numPr>
        <w:tabs>
          <w:tab w:val="left" w:leader="dot" w:pos="9072"/>
        </w:tabs>
        <w:spacing w:before="0"/>
        <w:ind w:left="425" w:hanging="425"/>
        <w:rPr>
          <w:rFonts w:ascii="Candara" w:hAnsi="Candara"/>
        </w:rPr>
      </w:pPr>
      <w:r>
        <w:rPr>
          <w:rFonts w:ascii="Candara" w:hAnsi="Candara"/>
        </w:rPr>
        <w:t>p</w:t>
      </w:r>
      <w:r w:rsidR="001A4405">
        <w:rPr>
          <w:rFonts w:ascii="Candara" w:hAnsi="Candara"/>
        </w:rPr>
        <w:t xml:space="preserve">osiadać doświadczenie </w:t>
      </w:r>
      <w:r w:rsidR="00BE574B">
        <w:rPr>
          <w:rFonts w:ascii="Candara" w:hAnsi="Candara"/>
        </w:rPr>
        <w:t xml:space="preserve">w prowadzeniu kultur hodowlanych </w:t>
      </w:r>
      <w:r w:rsidR="00BE574B" w:rsidRPr="00BE574B">
        <w:rPr>
          <w:rFonts w:ascii="Candara" w:hAnsi="Candara"/>
          <w:i/>
          <w:iCs/>
        </w:rPr>
        <w:t>in vitro</w:t>
      </w:r>
      <w:r w:rsidR="00BE574B">
        <w:rPr>
          <w:rFonts w:ascii="Candara" w:hAnsi="Candara"/>
        </w:rPr>
        <w:t xml:space="preserve"> (ludzkich i mysich</w:t>
      </w:r>
      <w:r w:rsidR="00C33FD4">
        <w:rPr>
          <w:rFonts w:ascii="Candara" w:hAnsi="Candara"/>
        </w:rPr>
        <w:t xml:space="preserve"> nowotworowych</w:t>
      </w:r>
      <w:r w:rsidR="00BE574B">
        <w:rPr>
          <w:rFonts w:ascii="Candara" w:hAnsi="Candara"/>
        </w:rPr>
        <w:t xml:space="preserve"> linii komórkowych), testów cytotoksyczności, oznaczeń ekspresji receptorów na powierzchni komórek nowotworowych, testów funkcjonalności biologicznej, oceny poziom</w:t>
      </w:r>
      <w:r w:rsidR="00DC49D2">
        <w:rPr>
          <w:rFonts w:ascii="Candara" w:hAnsi="Candara"/>
        </w:rPr>
        <w:t>u</w:t>
      </w:r>
      <w:r w:rsidR="00BE574B">
        <w:rPr>
          <w:rFonts w:ascii="Candara" w:hAnsi="Candara"/>
        </w:rPr>
        <w:t xml:space="preserve"> apoptozy komórek nowotworowych, oznacze</w:t>
      </w:r>
      <w:r w:rsidR="00DC49D2">
        <w:rPr>
          <w:rFonts w:ascii="Candara" w:hAnsi="Candara"/>
        </w:rPr>
        <w:t>ń</w:t>
      </w:r>
      <w:r w:rsidR="00BE574B">
        <w:rPr>
          <w:rFonts w:ascii="Candara" w:hAnsi="Candara"/>
        </w:rPr>
        <w:t xml:space="preserve"> serologiczn</w:t>
      </w:r>
      <w:r w:rsidR="00DC49D2">
        <w:rPr>
          <w:rFonts w:ascii="Candara" w:hAnsi="Candara"/>
        </w:rPr>
        <w:t>ych</w:t>
      </w:r>
      <w:r w:rsidR="00BE574B">
        <w:rPr>
          <w:rFonts w:ascii="Candara" w:hAnsi="Candara"/>
        </w:rPr>
        <w:t xml:space="preserve"> (analizy spektroskopowe, ELISA, IFN gamma ELISPOT, </w:t>
      </w:r>
      <w:proofErr w:type="spellStart"/>
      <w:r w:rsidR="00BE574B">
        <w:rPr>
          <w:rFonts w:ascii="Candara" w:hAnsi="Candara"/>
        </w:rPr>
        <w:t>cytometria</w:t>
      </w:r>
      <w:proofErr w:type="spellEnd"/>
      <w:r w:rsidR="00BE574B">
        <w:rPr>
          <w:rFonts w:ascii="Candara" w:hAnsi="Candara"/>
        </w:rPr>
        <w:t xml:space="preserve"> przepływowa, PCR, </w:t>
      </w:r>
      <w:proofErr w:type="spellStart"/>
      <w:r w:rsidR="00BE574B">
        <w:rPr>
          <w:rFonts w:ascii="Candara" w:hAnsi="Candara"/>
        </w:rPr>
        <w:t>qPCR</w:t>
      </w:r>
      <w:proofErr w:type="spellEnd"/>
      <w:r w:rsidR="00BE574B">
        <w:rPr>
          <w:rFonts w:ascii="Candara" w:hAnsi="Candara"/>
        </w:rPr>
        <w:t>, ICC).</w:t>
      </w:r>
    </w:p>
    <w:p w14:paraId="46B2C2C8" w14:textId="1FB1EF37" w:rsidR="00447535" w:rsidRDefault="00DC49D2" w:rsidP="004F1232">
      <w:pPr>
        <w:pStyle w:val="Akapitzlist"/>
        <w:numPr>
          <w:ilvl w:val="1"/>
          <w:numId w:val="1"/>
        </w:numPr>
        <w:tabs>
          <w:tab w:val="left" w:leader="dot" w:pos="9072"/>
        </w:tabs>
        <w:spacing w:before="0"/>
        <w:ind w:left="425" w:hanging="425"/>
        <w:rPr>
          <w:rFonts w:ascii="Candara" w:hAnsi="Candara"/>
        </w:rPr>
      </w:pPr>
      <w:r>
        <w:rPr>
          <w:rFonts w:ascii="Candara" w:hAnsi="Candara"/>
        </w:rPr>
        <w:t xml:space="preserve">wymagane jest posiadanie doświadczenia w </w:t>
      </w:r>
      <w:r w:rsidR="00AF6402">
        <w:rPr>
          <w:rFonts w:ascii="Candara" w:hAnsi="Candara"/>
        </w:rPr>
        <w:t>k</w:t>
      </w:r>
      <w:r w:rsidR="00B71684">
        <w:rPr>
          <w:rFonts w:ascii="Candara" w:hAnsi="Candara"/>
        </w:rPr>
        <w:t>ierowani</w:t>
      </w:r>
      <w:r>
        <w:rPr>
          <w:rFonts w:ascii="Candara" w:hAnsi="Candara"/>
        </w:rPr>
        <w:t>u</w:t>
      </w:r>
      <w:r w:rsidR="00B71684">
        <w:rPr>
          <w:rFonts w:ascii="Candara" w:hAnsi="Candara"/>
        </w:rPr>
        <w:t xml:space="preserve"> </w:t>
      </w:r>
      <w:r w:rsidR="00447535" w:rsidRPr="00447535">
        <w:rPr>
          <w:rFonts w:ascii="Candara" w:hAnsi="Candara"/>
        </w:rPr>
        <w:t>projekt</w:t>
      </w:r>
      <w:r w:rsidR="004A24AD">
        <w:rPr>
          <w:rFonts w:ascii="Candara" w:hAnsi="Candara"/>
        </w:rPr>
        <w:t>ami</w:t>
      </w:r>
      <w:r w:rsidR="00447535" w:rsidRPr="00447535">
        <w:rPr>
          <w:rFonts w:ascii="Candara" w:hAnsi="Candara"/>
        </w:rPr>
        <w:t xml:space="preserve"> badawczy</w:t>
      </w:r>
      <w:r w:rsidR="00B71684">
        <w:rPr>
          <w:rFonts w:ascii="Candara" w:hAnsi="Candara"/>
        </w:rPr>
        <w:t>m</w:t>
      </w:r>
      <w:r w:rsidR="004A24AD">
        <w:rPr>
          <w:rFonts w:ascii="Candara" w:hAnsi="Candara"/>
        </w:rPr>
        <w:t>i</w:t>
      </w:r>
      <w:r w:rsidR="00447535" w:rsidRPr="00447535">
        <w:rPr>
          <w:rFonts w:ascii="Candara" w:hAnsi="Candara"/>
        </w:rPr>
        <w:t xml:space="preserve"> w ramach konkursu instytucji finansujących badania, np. Narodowe Centrum Nauki (NCN), Narodowe Centrum Badań i Rozwoju (</w:t>
      </w:r>
      <w:proofErr w:type="spellStart"/>
      <w:r w:rsidR="00447535" w:rsidRPr="00447535">
        <w:rPr>
          <w:rFonts w:ascii="Candara" w:hAnsi="Candara"/>
        </w:rPr>
        <w:t>NCBiR</w:t>
      </w:r>
      <w:proofErr w:type="spellEnd"/>
      <w:r w:rsidR="00B71684">
        <w:rPr>
          <w:rFonts w:ascii="Candara" w:hAnsi="Candara"/>
        </w:rPr>
        <w:t>).</w:t>
      </w:r>
    </w:p>
    <w:p w14:paraId="1218A2A7" w14:textId="5956A126" w:rsidR="006F7482" w:rsidRPr="00020B61" w:rsidRDefault="00512A8E" w:rsidP="004F1232">
      <w:pPr>
        <w:pStyle w:val="Akapitzlist"/>
        <w:numPr>
          <w:ilvl w:val="1"/>
          <w:numId w:val="1"/>
        </w:numPr>
        <w:tabs>
          <w:tab w:val="left" w:leader="dot" w:pos="9072"/>
        </w:tabs>
        <w:spacing w:before="0"/>
        <w:ind w:left="425" w:hanging="425"/>
        <w:contextualSpacing w:val="0"/>
        <w:rPr>
          <w:rFonts w:ascii="Candara" w:hAnsi="Candara"/>
        </w:rPr>
      </w:pPr>
      <w:r w:rsidRPr="00020B61">
        <w:rPr>
          <w:rFonts w:ascii="Candara" w:hAnsi="Candara"/>
        </w:rPr>
        <w:t>posiadać dorobek naukowy</w:t>
      </w:r>
      <w:r w:rsidR="001C1D3B" w:rsidRPr="00020B61">
        <w:rPr>
          <w:rFonts w:ascii="Candara" w:hAnsi="Candara"/>
        </w:rPr>
        <w:t xml:space="preserve">: łączny IF co najmniej </w:t>
      </w:r>
      <w:r w:rsidR="003D78EF">
        <w:rPr>
          <w:rFonts w:ascii="Candara" w:hAnsi="Candara"/>
        </w:rPr>
        <w:t>5</w:t>
      </w:r>
      <w:r w:rsidR="001C1D3B" w:rsidRPr="00020B61">
        <w:rPr>
          <w:rFonts w:ascii="Candara" w:hAnsi="Candara"/>
        </w:rPr>
        <w:t xml:space="preserve">0, w tym co najmniej </w:t>
      </w:r>
      <w:r w:rsidR="00397A05">
        <w:rPr>
          <w:rFonts w:ascii="Candara" w:hAnsi="Candara"/>
        </w:rPr>
        <w:t>5</w:t>
      </w:r>
      <w:r w:rsidR="001C1D3B" w:rsidRPr="00020B61">
        <w:rPr>
          <w:rFonts w:ascii="Candara" w:hAnsi="Candara"/>
        </w:rPr>
        <w:t xml:space="preserve"> artykuł</w:t>
      </w:r>
      <w:r w:rsidR="002C520C">
        <w:rPr>
          <w:rFonts w:ascii="Candara" w:hAnsi="Candara"/>
        </w:rPr>
        <w:t>ów</w:t>
      </w:r>
      <w:r w:rsidR="001C1D3B" w:rsidRPr="00020B61">
        <w:rPr>
          <w:rFonts w:ascii="Candara" w:hAnsi="Candara"/>
        </w:rPr>
        <w:t xml:space="preserve"> z IF opublikowan</w:t>
      </w:r>
      <w:r w:rsidR="002C520C">
        <w:rPr>
          <w:rFonts w:ascii="Candara" w:hAnsi="Candara"/>
        </w:rPr>
        <w:t>ych</w:t>
      </w:r>
      <w:r w:rsidR="001C1D3B" w:rsidRPr="00020B61">
        <w:rPr>
          <w:rFonts w:ascii="Candara" w:hAnsi="Candara"/>
        </w:rPr>
        <w:t xml:space="preserve"> w latach 201</w:t>
      </w:r>
      <w:r w:rsidR="00310839">
        <w:rPr>
          <w:rFonts w:ascii="Candara" w:hAnsi="Candara"/>
        </w:rPr>
        <w:t>9</w:t>
      </w:r>
      <w:r w:rsidR="001C1D3B" w:rsidRPr="00020B61">
        <w:rPr>
          <w:rFonts w:ascii="Candara" w:hAnsi="Candara"/>
        </w:rPr>
        <w:t>-2020</w:t>
      </w:r>
      <w:r w:rsidR="00067901">
        <w:rPr>
          <w:rFonts w:ascii="Candara" w:hAnsi="Candara"/>
        </w:rPr>
        <w:t xml:space="preserve"> oraz H indeks nie mniejszy niż 10 (na podstawie bazy </w:t>
      </w:r>
      <w:proofErr w:type="spellStart"/>
      <w:r w:rsidR="00067901">
        <w:rPr>
          <w:rFonts w:ascii="Candara" w:hAnsi="Candara"/>
        </w:rPr>
        <w:t>Scopus</w:t>
      </w:r>
      <w:proofErr w:type="spellEnd"/>
      <w:r w:rsidR="00067901">
        <w:rPr>
          <w:rFonts w:ascii="Candara" w:hAnsi="Candara"/>
        </w:rPr>
        <w:t xml:space="preserve"> lub Web of Science </w:t>
      </w:r>
      <w:proofErr w:type="spellStart"/>
      <w:r w:rsidR="00067901">
        <w:rPr>
          <w:rFonts w:ascii="Candara" w:hAnsi="Candara"/>
        </w:rPr>
        <w:t>Core</w:t>
      </w:r>
      <w:proofErr w:type="spellEnd"/>
      <w:r w:rsidR="00067901">
        <w:rPr>
          <w:rFonts w:ascii="Candara" w:hAnsi="Candara"/>
        </w:rPr>
        <w:t xml:space="preserve"> Collection).</w:t>
      </w:r>
    </w:p>
    <w:p w14:paraId="562488F1" w14:textId="77777777" w:rsidR="00512A8E" w:rsidRPr="00020B61" w:rsidRDefault="00512A8E" w:rsidP="00E1316E">
      <w:pPr>
        <w:pStyle w:val="Akapitzlist"/>
        <w:numPr>
          <w:ilvl w:val="0"/>
          <w:numId w:val="8"/>
        </w:numPr>
        <w:tabs>
          <w:tab w:val="left" w:leader="dot" w:pos="9072"/>
        </w:tabs>
        <w:spacing w:before="240"/>
        <w:contextualSpacing w:val="0"/>
        <w:rPr>
          <w:rFonts w:ascii="Candara" w:hAnsi="Candara"/>
          <w:b/>
        </w:rPr>
      </w:pPr>
      <w:r w:rsidRPr="00020B61">
        <w:rPr>
          <w:rFonts w:ascii="Candara" w:hAnsi="Candara"/>
          <w:b/>
        </w:rPr>
        <w:t>Zgłoszenie konkursowe powinno zawierać:</w:t>
      </w:r>
    </w:p>
    <w:p w14:paraId="52A66472" w14:textId="77777777" w:rsidR="00512A8E" w:rsidRPr="00020B61" w:rsidRDefault="00512A8E" w:rsidP="005B355D">
      <w:pPr>
        <w:pStyle w:val="Akapitzlist"/>
        <w:numPr>
          <w:ilvl w:val="0"/>
          <w:numId w:val="9"/>
        </w:numPr>
        <w:tabs>
          <w:tab w:val="left" w:leader="dot" w:pos="9072"/>
        </w:tabs>
        <w:ind w:left="426" w:hanging="426"/>
        <w:rPr>
          <w:rFonts w:ascii="Candara" w:hAnsi="Candara"/>
        </w:rPr>
      </w:pPr>
      <w:r w:rsidRPr="00020B61">
        <w:rPr>
          <w:rFonts w:ascii="Candara" w:hAnsi="Candara"/>
        </w:rPr>
        <w:t>podanie,</w:t>
      </w:r>
    </w:p>
    <w:p w14:paraId="5468584F" w14:textId="77777777" w:rsidR="00512A8E" w:rsidRPr="00020B61" w:rsidRDefault="005B355D" w:rsidP="005B355D">
      <w:pPr>
        <w:tabs>
          <w:tab w:val="left" w:leader="dot" w:pos="9072"/>
        </w:tabs>
        <w:ind w:left="426" w:hanging="426"/>
        <w:rPr>
          <w:rFonts w:ascii="Candara" w:hAnsi="Candara"/>
        </w:rPr>
      </w:pPr>
      <w:r w:rsidRPr="00020B61">
        <w:rPr>
          <w:rFonts w:ascii="Candara" w:hAnsi="Candara"/>
        </w:rPr>
        <w:t xml:space="preserve">2)     </w:t>
      </w:r>
      <w:r w:rsidR="00512A8E" w:rsidRPr="00020B61">
        <w:rPr>
          <w:rFonts w:ascii="Candara" w:hAnsi="Candara"/>
        </w:rPr>
        <w:t>życiorys,</w:t>
      </w:r>
    </w:p>
    <w:p w14:paraId="4210A1F2" w14:textId="27BD323C" w:rsidR="00512A8E" w:rsidRPr="00020B61" w:rsidRDefault="000B2E6A" w:rsidP="000B2E6A">
      <w:pPr>
        <w:tabs>
          <w:tab w:val="left" w:leader="dot" w:pos="9072"/>
        </w:tabs>
        <w:ind w:left="426" w:hanging="426"/>
        <w:rPr>
          <w:rFonts w:ascii="Candara" w:hAnsi="Candara"/>
        </w:rPr>
      </w:pPr>
      <w:r w:rsidRPr="00020B61">
        <w:rPr>
          <w:rFonts w:ascii="Candara" w:hAnsi="Candara"/>
        </w:rPr>
        <w:t xml:space="preserve">3) </w:t>
      </w:r>
      <w:r w:rsidRPr="00020B61">
        <w:rPr>
          <w:rFonts w:ascii="Candara" w:hAnsi="Candara"/>
        </w:rPr>
        <w:tab/>
      </w:r>
      <w:r w:rsidR="00512A8E" w:rsidRPr="00020B61">
        <w:rPr>
          <w:rFonts w:ascii="Candara" w:hAnsi="Candara"/>
        </w:rPr>
        <w:t xml:space="preserve">autoreferat (nieprzekraczający 3500 znaków drukarskich), zawierający zwięzłą informację </w:t>
      </w:r>
      <w:r w:rsidR="00BE0A73">
        <w:rPr>
          <w:rFonts w:ascii="Candara" w:hAnsi="Candara"/>
        </w:rPr>
        <w:br/>
      </w:r>
      <w:r w:rsidR="00512A8E" w:rsidRPr="00020B61">
        <w:rPr>
          <w:rFonts w:ascii="Candara" w:hAnsi="Candara"/>
        </w:rPr>
        <w:t xml:space="preserve">o zainteresowaniach naukowych, dotychczasowych osiągnięciach, ewentualnym udziale </w:t>
      </w:r>
      <w:r w:rsidR="0061762E" w:rsidRPr="00020B61">
        <w:rPr>
          <w:rFonts w:ascii="Candara" w:hAnsi="Candara"/>
        </w:rPr>
        <w:br/>
      </w:r>
      <w:r w:rsidR="00512A8E" w:rsidRPr="00020B61">
        <w:rPr>
          <w:rFonts w:ascii="Candara" w:hAnsi="Candara"/>
        </w:rPr>
        <w:t>w projektach badawczych i własnych zamierzeniach badawczych,</w:t>
      </w:r>
    </w:p>
    <w:p w14:paraId="13219330" w14:textId="3490F7F7" w:rsidR="00512A8E" w:rsidRPr="00020B61" w:rsidRDefault="0061762E" w:rsidP="009257B4">
      <w:pPr>
        <w:pStyle w:val="Akapitzlist"/>
        <w:numPr>
          <w:ilvl w:val="0"/>
          <w:numId w:val="14"/>
        </w:numPr>
        <w:tabs>
          <w:tab w:val="left" w:leader="dot" w:pos="9072"/>
        </w:tabs>
        <w:contextualSpacing w:val="0"/>
        <w:rPr>
          <w:rFonts w:ascii="Candara" w:hAnsi="Candara"/>
        </w:rPr>
      </w:pPr>
      <w:r w:rsidRPr="00020B61">
        <w:rPr>
          <w:rFonts w:ascii="Candara" w:hAnsi="Candara"/>
        </w:rPr>
        <w:t>kopia</w:t>
      </w:r>
      <w:r w:rsidR="00512A8E" w:rsidRPr="00020B61">
        <w:rPr>
          <w:rFonts w:ascii="Candara" w:hAnsi="Candara"/>
        </w:rPr>
        <w:t xml:space="preserve"> dyplomu ukończenia studiów wyższych, </w:t>
      </w:r>
      <w:r w:rsidRPr="00020B61">
        <w:rPr>
          <w:rFonts w:ascii="Candara" w:hAnsi="Candara"/>
        </w:rPr>
        <w:t>kopia</w:t>
      </w:r>
      <w:r w:rsidR="00512A8E" w:rsidRPr="00020B61">
        <w:rPr>
          <w:rFonts w:ascii="Candara" w:hAnsi="Candara"/>
        </w:rPr>
        <w:t xml:space="preserve"> dyplomu nadania stopnia naukowego, </w:t>
      </w:r>
      <w:r w:rsidRPr="00020B61">
        <w:rPr>
          <w:rFonts w:ascii="Candara" w:hAnsi="Candara"/>
        </w:rPr>
        <w:t>kopia</w:t>
      </w:r>
      <w:r w:rsidR="00512A8E" w:rsidRPr="00020B61">
        <w:rPr>
          <w:rFonts w:ascii="Candara" w:hAnsi="Candara"/>
        </w:rPr>
        <w:t xml:space="preserve"> dyplomu nadania tytułu naukowego,</w:t>
      </w:r>
    </w:p>
    <w:p w14:paraId="0A185CDA" w14:textId="15A682A6" w:rsidR="00512A8E" w:rsidRPr="00020B61" w:rsidRDefault="00512A8E" w:rsidP="009257B4">
      <w:pPr>
        <w:pStyle w:val="Akapitzlist"/>
        <w:numPr>
          <w:ilvl w:val="0"/>
          <w:numId w:val="14"/>
        </w:numPr>
        <w:tabs>
          <w:tab w:val="left" w:leader="dot" w:pos="9072"/>
        </w:tabs>
        <w:contextualSpacing w:val="0"/>
        <w:rPr>
          <w:rFonts w:ascii="Candara" w:hAnsi="Candara"/>
        </w:rPr>
      </w:pPr>
      <w:r w:rsidRPr="00020B61">
        <w:rPr>
          <w:rFonts w:ascii="Candara" w:hAnsi="Candara"/>
        </w:rPr>
        <w:t>spis publikacji</w:t>
      </w:r>
      <w:r w:rsidR="001627AC">
        <w:rPr>
          <w:rFonts w:ascii="Candara" w:hAnsi="Candara"/>
        </w:rPr>
        <w:t xml:space="preserve"> sporządzony wg Załącznika nr 1 do niniejszego ogłoszenia</w:t>
      </w:r>
      <w:r w:rsidR="00DD4E16">
        <w:rPr>
          <w:rFonts w:ascii="Candara" w:hAnsi="Candara"/>
        </w:rPr>
        <w:t>,</w:t>
      </w:r>
    </w:p>
    <w:p w14:paraId="63AEC473" w14:textId="77D74B57" w:rsidR="00E1316E" w:rsidRPr="00020B61" w:rsidRDefault="00512A8E" w:rsidP="009257B4">
      <w:pPr>
        <w:pStyle w:val="Akapitzlist"/>
        <w:numPr>
          <w:ilvl w:val="0"/>
          <w:numId w:val="14"/>
        </w:numPr>
        <w:tabs>
          <w:tab w:val="left" w:leader="dot" w:pos="9072"/>
        </w:tabs>
        <w:contextualSpacing w:val="0"/>
        <w:rPr>
          <w:rFonts w:ascii="Candara" w:hAnsi="Candara" w:cstheme="majorHAnsi"/>
          <w:spacing w:val="-7"/>
          <w:sz w:val="24"/>
          <w:szCs w:val="24"/>
        </w:rPr>
      </w:pPr>
      <w:r w:rsidRPr="00020B61">
        <w:rPr>
          <w:rFonts w:ascii="Candara" w:hAnsi="Candara"/>
        </w:rPr>
        <w:t>przynajmniej jedną opinię o Kandydacie, wystawioną przez samodzielnego pracownika nau</w:t>
      </w:r>
      <w:r w:rsidR="00F078EB" w:rsidRPr="00020B61">
        <w:rPr>
          <w:rFonts w:ascii="Candara" w:hAnsi="Candara"/>
        </w:rPr>
        <w:t xml:space="preserve">kowego, </w:t>
      </w:r>
    </w:p>
    <w:p w14:paraId="42B364E4" w14:textId="63CBD152" w:rsidR="00E1316E" w:rsidRPr="009257B4" w:rsidRDefault="00BE6537" w:rsidP="009257B4">
      <w:pPr>
        <w:pStyle w:val="Akapitzlist"/>
        <w:numPr>
          <w:ilvl w:val="0"/>
          <w:numId w:val="14"/>
        </w:numPr>
        <w:tabs>
          <w:tab w:val="left" w:leader="dot" w:pos="9072"/>
        </w:tabs>
        <w:contextualSpacing w:val="0"/>
        <w:rPr>
          <w:rFonts w:ascii="Candara" w:hAnsi="Candara"/>
        </w:rPr>
      </w:pPr>
      <w:r w:rsidRPr="009257B4">
        <w:rPr>
          <w:rFonts w:ascii="Candara" w:hAnsi="Candara"/>
        </w:rPr>
        <w:t>wymagania dodatkowe, wynikające ze specyfiki stanowiska pracy będącego</w:t>
      </w:r>
      <w:r w:rsidR="000E4A70" w:rsidRPr="009257B4">
        <w:rPr>
          <w:rFonts w:ascii="Candara" w:hAnsi="Candara"/>
        </w:rPr>
        <w:t xml:space="preserve"> przedmiotem konkursu</w:t>
      </w:r>
      <w:r w:rsidR="00E1316E" w:rsidRPr="009257B4">
        <w:rPr>
          <w:rFonts w:ascii="Candara" w:hAnsi="Candara"/>
        </w:rPr>
        <w:t xml:space="preserve">: </w:t>
      </w:r>
    </w:p>
    <w:p w14:paraId="773254FE" w14:textId="21F9B1DD" w:rsidR="00E1316E" w:rsidRPr="00A869BD" w:rsidRDefault="006F4C32" w:rsidP="000B2E6A">
      <w:pPr>
        <w:pStyle w:val="Akapitzlist"/>
        <w:numPr>
          <w:ilvl w:val="0"/>
          <w:numId w:val="6"/>
        </w:numPr>
        <w:tabs>
          <w:tab w:val="left" w:pos="426"/>
          <w:tab w:val="left" w:leader="dot" w:pos="9072"/>
        </w:tabs>
        <w:ind w:left="851" w:hanging="425"/>
        <w:contextualSpacing w:val="0"/>
        <w:rPr>
          <w:rFonts w:ascii="Candara" w:hAnsi="Candara"/>
        </w:rPr>
      </w:pPr>
      <w:r w:rsidRPr="00A869BD">
        <w:rPr>
          <w:rFonts w:ascii="Candara" w:hAnsi="Candara"/>
        </w:rPr>
        <w:t>praca</w:t>
      </w:r>
      <w:r w:rsidR="00A954B1" w:rsidRPr="00A869BD">
        <w:rPr>
          <w:rFonts w:ascii="Candara" w:hAnsi="Candara"/>
        </w:rPr>
        <w:t xml:space="preserve"> w międzynarodowych grupach</w:t>
      </w:r>
      <w:r w:rsidR="00EE7914" w:rsidRPr="00A869BD">
        <w:rPr>
          <w:rFonts w:ascii="Candara" w:hAnsi="Candara"/>
        </w:rPr>
        <w:t xml:space="preserve"> badawczych</w:t>
      </w:r>
      <w:r w:rsidR="00C33FD4" w:rsidRPr="00A869BD">
        <w:rPr>
          <w:rFonts w:ascii="Candara" w:hAnsi="Candara"/>
        </w:rPr>
        <w:t xml:space="preserve"> (minimum 5 lat)</w:t>
      </w:r>
      <w:r w:rsidR="00EE7914" w:rsidRPr="00A869BD">
        <w:rPr>
          <w:rFonts w:ascii="Candara" w:hAnsi="Candara"/>
        </w:rPr>
        <w:t xml:space="preserve"> i </w:t>
      </w:r>
      <w:r w:rsidR="00C33FD4" w:rsidRPr="00A869BD">
        <w:rPr>
          <w:rFonts w:ascii="Candara" w:hAnsi="Candara"/>
        </w:rPr>
        <w:t>posiadanie</w:t>
      </w:r>
      <w:r w:rsidR="00A954B1" w:rsidRPr="00A869BD">
        <w:rPr>
          <w:rFonts w:ascii="Candara" w:hAnsi="Candara"/>
        </w:rPr>
        <w:t xml:space="preserve"> dorobku naukowego (publikacje) powstałego we współpracy międzynarodowej</w:t>
      </w:r>
      <w:r w:rsidR="000423F2" w:rsidRPr="00A869BD">
        <w:rPr>
          <w:rFonts w:ascii="Candara" w:hAnsi="Candara"/>
        </w:rPr>
        <w:t xml:space="preserve"> w ramach międzynarodowych projektów badawczych</w:t>
      </w:r>
      <w:r w:rsidR="008E74FA">
        <w:rPr>
          <w:rFonts w:ascii="Candara" w:hAnsi="Candara"/>
        </w:rPr>
        <w:t>,</w:t>
      </w:r>
    </w:p>
    <w:p w14:paraId="0B6AC402" w14:textId="62F2F8EB" w:rsidR="00B9298E" w:rsidRPr="00A869BD" w:rsidRDefault="00EE7914" w:rsidP="00B9298E">
      <w:pPr>
        <w:pStyle w:val="Akapitzlist"/>
        <w:numPr>
          <w:ilvl w:val="0"/>
          <w:numId w:val="6"/>
        </w:numPr>
        <w:tabs>
          <w:tab w:val="left" w:pos="426"/>
          <w:tab w:val="left" w:leader="dot" w:pos="9072"/>
        </w:tabs>
        <w:ind w:left="851" w:hanging="425"/>
        <w:contextualSpacing w:val="0"/>
        <w:rPr>
          <w:rFonts w:ascii="Candara" w:hAnsi="Candara"/>
        </w:rPr>
      </w:pPr>
      <w:r w:rsidRPr="00A869BD">
        <w:rPr>
          <w:rFonts w:ascii="Candara" w:hAnsi="Candara"/>
        </w:rPr>
        <w:t>posiadanie patentu międzynarodowego w zakresie terapii przeciwnowotworowych</w:t>
      </w:r>
      <w:r w:rsidR="0048106D">
        <w:rPr>
          <w:rFonts w:ascii="Candara" w:hAnsi="Candara"/>
        </w:rPr>
        <w:t>,</w:t>
      </w:r>
    </w:p>
    <w:p w14:paraId="468BDDBA" w14:textId="60847759" w:rsidR="00EE7914" w:rsidRPr="00A869BD" w:rsidRDefault="00B9298E" w:rsidP="000B2E6A">
      <w:pPr>
        <w:pStyle w:val="Akapitzlist"/>
        <w:numPr>
          <w:ilvl w:val="0"/>
          <w:numId w:val="6"/>
        </w:numPr>
        <w:tabs>
          <w:tab w:val="left" w:pos="426"/>
          <w:tab w:val="left" w:leader="dot" w:pos="9072"/>
        </w:tabs>
        <w:ind w:left="851" w:hanging="425"/>
        <w:contextualSpacing w:val="0"/>
        <w:rPr>
          <w:rFonts w:ascii="Candara" w:hAnsi="Candara"/>
        </w:rPr>
      </w:pPr>
      <w:r w:rsidRPr="00A869BD">
        <w:rPr>
          <w:rFonts w:ascii="Candara" w:hAnsi="Candara"/>
        </w:rPr>
        <w:t>d</w:t>
      </w:r>
      <w:r w:rsidR="00F30716" w:rsidRPr="00A869BD">
        <w:rPr>
          <w:rFonts w:ascii="Candara" w:hAnsi="Candara"/>
        </w:rPr>
        <w:t xml:space="preserve">oświadczenie w </w:t>
      </w:r>
      <w:r w:rsidR="00EE7914" w:rsidRPr="00A869BD">
        <w:rPr>
          <w:rFonts w:ascii="Candara" w:hAnsi="Candara"/>
        </w:rPr>
        <w:t>badan</w:t>
      </w:r>
      <w:r w:rsidR="00F30716" w:rsidRPr="00A869BD">
        <w:rPr>
          <w:rFonts w:ascii="Candara" w:hAnsi="Candara"/>
        </w:rPr>
        <w:t>iach</w:t>
      </w:r>
      <w:r w:rsidR="00EE7914" w:rsidRPr="00A869BD">
        <w:rPr>
          <w:rFonts w:ascii="Candara" w:hAnsi="Candara"/>
        </w:rPr>
        <w:t xml:space="preserve"> klinicznych (onkologia)</w:t>
      </w:r>
      <w:r w:rsidR="008E74FA">
        <w:rPr>
          <w:rFonts w:ascii="Candara" w:hAnsi="Candara"/>
        </w:rPr>
        <w:t>,</w:t>
      </w:r>
    </w:p>
    <w:p w14:paraId="76C714DF" w14:textId="2B2D2089" w:rsidR="001D791A" w:rsidRPr="00020B61" w:rsidRDefault="002A225B" w:rsidP="009257B4">
      <w:pPr>
        <w:pStyle w:val="Akapitzlist"/>
        <w:numPr>
          <w:ilvl w:val="0"/>
          <w:numId w:val="14"/>
        </w:numPr>
        <w:tabs>
          <w:tab w:val="left" w:leader="dot" w:pos="9072"/>
        </w:tabs>
        <w:contextualSpacing w:val="0"/>
        <w:rPr>
          <w:rFonts w:ascii="Candara" w:hAnsi="Candara"/>
        </w:rPr>
      </w:pPr>
      <w:r w:rsidRPr="00020B61">
        <w:rPr>
          <w:rFonts w:ascii="Candara" w:hAnsi="Candara"/>
        </w:rPr>
        <w:t>Oświadczenie kandydata:</w:t>
      </w:r>
    </w:p>
    <w:p w14:paraId="4E78B01D" w14:textId="77777777" w:rsidR="002A225B" w:rsidRPr="00020B61" w:rsidRDefault="002A225B" w:rsidP="00774115">
      <w:pPr>
        <w:pStyle w:val="Akapitzlist"/>
        <w:numPr>
          <w:ilvl w:val="0"/>
          <w:numId w:val="6"/>
        </w:numPr>
        <w:tabs>
          <w:tab w:val="left" w:pos="426"/>
          <w:tab w:val="left" w:leader="dot" w:pos="9072"/>
        </w:tabs>
        <w:ind w:left="851" w:hanging="425"/>
        <w:contextualSpacing w:val="0"/>
        <w:rPr>
          <w:rFonts w:ascii="Candara" w:hAnsi="Candara"/>
        </w:rPr>
      </w:pPr>
      <w:r w:rsidRPr="00020B61">
        <w:rPr>
          <w:rFonts w:ascii="Candara" w:hAnsi="Candara"/>
        </w:rPr>
        <w:t>że w razie wygrania konkursu, NIZP-PZH będzie jego podstawowym miejscem pracy,</w:t>
      </w:r>
    </w:p>
    <w:p w14:paraId="0709212E" w14:textId="77777777" w:rsidR="002A225B" w:rsidRPr="00020B61" w:rsidRDefault="002A225B" w:rsidP="00774115">
      <w:pPr>
        <w:pStyle w:val="Akapitzlist"/>
        <w:numPr>
          <w:ilvl w:val="0"/>
          <w:numId w:val="6"/>
        </w:numPr>
        <w:tabs>
          <w:tab w:val="left" w:pos="426"/>
          <w:tab w:val="left" w:leader="dot" w:pos="9072"/>
        </w:tabs>
        <w:ind w:left="851" w:hanging="425"/>
        <w:contextualSpacing w:val="0"/>
        <w:rPr>
          <w:rFonts w:ascii="Candara" w:hAnsi="Candara"/>
        </w:rPr>
      </w:pPr>
      <w:r w:rsidRPr="00020B61">
        <w:rPr>
          <w:rFonts w:ascii="Candara" w:hAnsi="Candara"/>
        </w:rPr>
        <w:t>o wyrażeniu zgody (w przypadku doktora habilitowanego i profesor</w:t>
      </w:r>
      <w:r w:rsidR="000E4A70" w:rsidRPr="00020B61">
        <w:rPr>
          <w:rFonts w:ascii="Candara" w:hAnsi="Candara"/>
        </w:rPr>
        <w:t xml:space="preserve">a) na zaliczenie </w:t>
      </w:r>
      <w:r w:rsidR="000B2E6A" w:rsidRPr="00020B61">
        <w:rPr>
          <w:rFonts w:ascii="Candara" w:hAnsi="Candara"/>
        </w:rPr>
        <w:br/>
      </w:r>
      <w:r w:rsidR="00CE5E74" w:rsidRPr="00020B61">
        <w:rPr>
          <w:rFonts w:ascii="Candara" w:eastAsia="Times New Roman" w:hAnsi="Candara"/>
          <w:lang w:eastAsia="pl-PL"/>
        </w:rPr>
        <w:t>do liczby pracowników prowadzących działalność naukową w danej dyscyplinie dla potrzeb ewaluacji jakości działalności naukowej</w:t>
      </w:r>
      <w:r w:rsidR="000E4A70" w:rsidRPr="00020B61">
        <w:rPr>
          <w:rFonts w:ascii="Candara" w:hAnsi="Candara"/>
        </w:rPr>
        <w:t>,</w:t>
      </w:r>
    </w:p>
    <w:p w14:paraId="3B9ACC00" w14:textId="71F2B94D" w:rsidR="005B355D" w:rsidRPr="009C555C" w:rsidRDefault="002A225B" w:rsidP="005B355D">
      <w:pPr>
        <w:pStyle w:val="Akapitzlist"/>
        <w:numPr>
          <w:ilvl w:val="0"/>
          <w:numId w:val="6"/>
        </w:numPr>
        <w:tabs>
          <w:tab w:val="left" w:pos="426"/>
          <w:tab w:val="left" w:leader="dot" w:pos="9072"/>
        </w:tabs>
        <w:ind w:left="851" w:hanging="425"/>
        <w:contextualSpacing w:val="0"/>
        <w:rPr>
          <w:rFonts w:ascii="Candara" w:hAnsi="Candara"/>
        </w:rPr>
      </w:pPr>
      <w:r w:rsidRPr="00020B61">
        <w:rPr>
          <w:rFonts w:ascii="Candara" w:hAnsi="Candara"/>
        </w:rPr>
        <w:t xml:space="preserve">o </w:t>
      </w:r>
      <w:r w:rsidR="00CC0430" w:rsidRPr="00020B61">
        <w:rPr>
          <w:rFonts w:ascii="Candara" w:hAnsi="Candara"/>
        </w:rPr>
        <w:t xml:space="preserve">treści: </w:t>
      </w:r>
      <w:r w:rsidR="00CC0430" w:rsidRPr="00020B61">
        <w:rPr>
          <w:rFonts w:ascii="Candara" w:hAnsi="Candara"/>
          <w:szCs w:val="24"/>
        </w:rPr>
        <w:t>„Zgodnie z art. 6 ust. 1 lit. a ogólnego rozporządzenia o ochronie danych osobowych z dnia 27 kwietnia 2016 r. (Dz. Urz. UE L 119 z 04.05.2016 r.) wyrażam zgodę na przetwarzanie danych osobowych zawartych w mojej ofercie pracy dla potrzeb aktualnej i/lub przyszłej rekrutacji.”</w:t>
      </w:r>
    </w:p>
    <w:p w14:paraId="3C90E43B" w14:textId="77777777" w:rsidR="00004741" w:rsidRPr="00020B61" w:rsidRDefault="005B355D" w:rsidP="005B355D">
      <w:pPr>
        <w:pStyle w:val="Akapitzlist"/>
        <w:numPr>
          <w:ilvl w:val="0"/>
          <w:numId w:val="8"/>
        </w:numPr>
        <w:tabs>
          <w:tab w:val="left" w:pos="360"/>
          <w:tab w:val="left" w:leader="dot" w:pos="9072"/>
        </w:tabs>
        <w:contextualSpacing w:val="0"/>
        <w:rPr>
          <w:rFonts w:ascii="Candara" w:hAnsi="Candara"/>
          <w:b/>
        </w:rPr>
      </w:pPr>
      <w:r w:rsidRPr="00020B61">
        <w:rPr>
          <w:rFonts w:ascii="Candara" w:hAnsi="Candara"/>
          <w:b/>
        </w:rPr>
        <w:t xml:space="preserve"> </w:t>
      </w:r>
      <w:r w:rsidR="00004741" w:rsidRPr="00020B61">
        <w:rPr>
          <w:rFonts w:ascii="Candara" w:hAnsi="Candara"/>
          <w:b/>
        </w:rPr>
        <w:t>Przebieg konkursu</w:t>
      </w:r>
    </w:p>
    <w:p w14:paraId="1D90892C" w14:textId="77777777" w:rsidR="00004741" w:rsidRPr="00020B61" w:rsidRDefault="00004741" w:rsidP="000B2E6A">
      <w:pPr>
        <w:tabs>
          <w:tab w:val="left" w:pos="360"/>
          <w:tab w:val="left" w:leader="dot" w:pos="9072"/>
        </w:tabs>
        <w:rPr>
          <w:rFonts w:ascii="Candara" w:hAnsi="Candara"/>
        </w:rPr>
      </w:pPr>
      <w:r w:rsidRPr="00020B61">
        <w:rPr>
          <w:rFonts w:ascii="Candara" w:hAnsi="Candara"/>
        </w:rPr>
        <w:t>Postępowanie konkursowe będzie prowadzone</w:t>
      </w:r>
      <w:r w:rsidR="00A048F5" w:rsidRPr="00020B61">
        <w:rPr>
          <w:rFonts w:ascii="Candara" w:hAnsi="Candara"/>
        </w:rPr>
        <w:t xml:space="preserve"> przez Komisję konkursową powołaną przez Dyrektora NIZP-PZH</w:t>
      </w:r>
      <w:r w:rsidRPr="00020B61">
        <w:rPr>
          <w:rFonts w:ascii="Candara" w:hAnsi="Candara"/>
        </w:rPr>
        <w:t xml:space="preserve"> w następujących etapach:</w:t>
      </w:r>
    </w:p>
    <w:p w14:paraId="4CEB1960" w14:textId="77777777" w:rsidR="00004741" w:rsidRPr="00CC789B" w:rsidRDefault="00A048F5" w:rsidP="00D016FA">
      <w:pPr>
        <w:pStyle w:val="Akapitzlist"/>
        <w:numPr>
          <w:ilvl w:val="0"/>
          <w:numId w:val="3"/>
        </w:numPr>
        <w:tabs>
          <w:tab w:val="left" w:pos="426"/>
        </w:tabs>
        <w:spacing w:before="0"/>
        <w:contextualSpacing w:val="0"/>
        <w:rPr>
          <w:rFonts w:ascii="Candara" w:hAnsi="Candara"/>
        </w:rPr>
      </w:pPr>
      <w:r w:rsidRPr="00020B61">
        <w:rPr>
          <w:rFonts w:ascii="Candara" w:hAnsi="Candara"/>
        </w:rPr>
        <w:t>opracowanie listy kandydatów spełniających wymagania formalne określone w ogłoszeniu</w:t>
      </w:r>
      <w:r w:rsidR="00DB49FB" w:rsidRPr="00020B61">
        <w:rPr>
          <w:rFonts w:ascii="Candara" w:hAnsi="Candara"/>
        </w:rPr>
        <w:t>,</w:t>
      </w:r>
      <w:r w:rsidRPr="00020B61">
        <w:rPr>
          <w:rFonts w:ascii="Candara" w:hAnsi="Candara"/>
        </w:rPr>
        <w:t xml:space="preserve"> </w:t>
      </w:r>
      <w:r w:rsidR="00DB49FB" w:rsidRPr="00020B61">
        <w:rPr>
          <w:rFonts w:ascii="Candara" w:hAnsi="Candara"/>
        </w:rPr>
        <w:t>w</w:t>
      </w:r>
      <w:r w:rsidRPr="00020B61">
        <w:rPr>
          <w:rFonts w:ascii="Candara" w:hAnsi="Candara"/>
        </w:rPr>
        <w:t xml:space="preserve"> szczególnie uzasadnionych przypadkach wezwanie kandydatów </w:t>
      </w:r>
      <w:r w:rsidR="000B2E6A" w:rsidRPr="00020B61">
        <w:rPr>
          <w:rFonts w:ascii="Candara" w:hAnsi="Candara"/>
        </w:rPr>
        <w:br/>
      </w:r>
      <w:r w:rsidRPr="00020B61">
        <w:rPr>
          <w:rFonts w:ascii="Candara" w:hAnsi="Candara"/>
        </w:rPr>
        <w:t xml:space="preserve">do </w:t>
      </w:r>
      <w:r w:rsidRPr="00CC789B">
        <w:rPr>
          <w:rFonts w:ascii="Candara" w:hAnsi="Candara"/>
        </w:rPr>
        <w:t>uzupełnienia braków formalnych;</w:t>
      </w:r>
    </w:p>
    <w:p w14:paraId="72396126" w14:textId="77777777" w:rsidR="00BA4479" w:rsidRPr="00CC789B" w:rsidRDefault="00BA4479" w:rsidP="00D016FA">
      <w:pPr>
        <w:pStyle w:val="Akapitzlist"/>
        <w:numPr>
          <w:ilvl w:val="0"/>
          <w:numId w:val="3"/>
        </w:numPr>
        <w:tabs>
          <w:tab w:val="left" w:pos="426"/>
        </w:tabs>
        <w:spacing w:before="0"/>
        <w:contextualSpacing w:val="0"/>
        <w:rPr>
          <w:rFonts w:ascii="Candara" w:hAnsi="Candara"/>
        </w:rPr>
      </w:pPr>
      <w:r w:rsidRPr="00CC789B">
        <w:rPr>
          <w:rFonts w:ascii="Candara" w:hAnsi="Candara"/>
        </w:rPr>
        <w:t>w ramach postępowania konkursowego</w:t>
      </w:r>
      <w:r w:rsidR="008E1EB9" w:rsidRPr="00CC789B">
        <w:rPr>
          <w:rFonts w:ascii="Candara" w:hAnsi="Candara"/>
        </w:rPr>
        <w:t xml:space="preserve"> Kandydaci mogą być</w:t>
      </w:r>
      <w:r w:rsidRPr="00CC789B">
        <w:rPr>
          <w:rFonts w:ascii="Candara" w:hAnsi="Candara"/>
        </w:rPr>
        <w:t>:</w:t>
      </w:r>
    </w:p>
    <w:p w14:paraId="1E50D083" w14:textId="56624B26" w:rsidR="00BA4479" w:rsidRPr="00CC789B" w:rsidRDefault="00BA4479" w:rsidP="00D016FA">
      <w:pPr>
        <w:pStyle w:val="Akapitzlist"/>
        <w:numPr>
          <w:ilvl w:val="0"/>
          <w:numId w:val="4"/>
        </w:numPr>
        <w:tabs>
          <w:tab w:val="left" w:pos="360"/>
        </w:tabs>
        <w:spacing w:before="0"/>
        <w:contextualSpacing w:val="0"/>
        <w:rPr>
          <w:rFonts w:ascii="Candara" w:hAnsi="Candara"/>
        </w:rPr>
      </w:pPr>
      <w:r w:rsidRPr="00CC789B">
        <w:rPr>
          <w:rFonts w:ascii="Candara" w:hAnsi="Candara"/>
        </w:rPr>
        <w:t>zaproszeni na rozmowę kwalifikacyjną w siedzibie NIZP-PZH w</w:t>
      </w:r>
      <w:r w:rsidR="008E1EB9" w:rsidRPr="00CC789B">
        <w:rPr>
          <w:rFonts w:ascii="Candara" w:hAnsi="Candara"/>
        </w:rPr>
        <w:t xml:space="preserve"> </w:t>
      </w:r>
      <w:r w:rsidRPr="00CC789B">
        <w:rPr>
          <w:rFonts w:ascii="Candara" w:hAnsi="Candara"/>
        </w:rPr>
        <w:t>terminie</w:t>
      </w:r>
      <w:r w:rsidR="000B2E6A" w:rsidRPr="00CC789B">
        <w:rPr>
          <w:rFonts w:ascii="Candara" w:hAnsi="Candara"/>
        </w:rPr>
        <w:t xml:space="preserve"> </w:t>
      </w:r>
      <w:r w:rsidR="000B2E6A" w:rsidRPr="00CC789B">
        <w:rPr>
          <w:rFonts w:ascii="Candara" w:hAnsi="Candara"/>
        </w:rPr>
        <w:br/>
        <w:t>od 20.</w:t>
      </w:r>
      <w:r w:rsidR="00CC789B" w:rsidRPr="00CC789B">
        <w:rPr>
          <w:rFonts w:ascii="Candara" w:hAnsi="Candara"/>
        </w:rPr>
        <w:t>11</w:t>
      </w:r>
      <w:r w:rsidR="000B2E6A" w:rsidRPr="00CC789B">
        <w:rPr>
          <w:rFonts w:ascii="Candara" w:hAnsi="Candara"/>
        </w:rPr>
        <w:t xml:space="preserve">.2020 r do </w:t>
      </w:r>
      <w:r w:rsidR="00CC789B" w:rsidRPr="00CC789B">
        <w:rPr>
          <w:rFonts w:ascii="Candara" w:hAnsi="Candara"/>
        </w:rPr>
        <w:t>20</w:t>
      </w:r>
      <w:r w:rsidR="000B2E6A" w:rsidRPr="00CC789B">
        <w:rPr>
          <w:rFonts w:ascii="Candara" w:hAnsi="Candara"/>
        </w:rPr>
        <w:t>.</w:t>
      </w:r>
      <w:r w:rsidR="00CC789B" w:rsidRPr="00CC789B">
        <w:rPr>
          <w:rFonts w:ascii="Candara" w:hAnsi="Candara"/>
        </w:rPr>
        <w:t>12</w:t>
      </w:r>
      <w:r w:rsidR="000B2E6A" w:rsidRPr="00CC789B">
        <w:rPr>
          <w:rFonts w:ascii="Candara" w:hAnsi="Candara"/>
        </w:rPr>
        <w:t>.2020 r.</w:t>
      </w:r>
    </w:p>
    <w:p w14:paraId="1D5C0609" w14:textId="77777777" w:rsidR="00BA4479" w:rsidRPr="00CC789B" w:rsidRDefault="00BA4479" w:rsidP="00D016FA">
      <w:pPr>
        <w:pStyle w:val="Akapitzlist"/>
        <w:numPr>
          <w:ilvl w:val="0"/>
          <w:numId w:val="4"/>
        </w:numPr>
        <w:tabs>
          <w:tab w:val="left" w:pos="360"/>
        </w:tabs>
        <w:spacing w:before="0"/>
        <w:contextualSpacing w:val="0"/>
        <w:rPr>
          <w:rFonts w:ascii="Candara" w:hAnsi="Candara"/>
        </w:rPr>
      </w:pPr>
      <w:r w:rsidRPr="00CC789B">
        <w:rPr>
          <w:rFonts w:ascii="Candara" w:hAnsi="Candara"/>
        </w:rPr>
        <w:t>proszeni o publiczną prezentację wyników swoich dotychczasowych prac w formie seminarium w siedzibie NIZP-PZH w terminie uzgodnionym z Kandydatami</w:t>
      </w:r>
      <w:r w:rsidR="008E1EB9" w:rsidRPr="00CC789B">
        <w:rPr>
          <w:rFonts w:ascii="Candara" w:hAnsi="Candara"/>
        </w:rPr>
        <w:t>;</w:t>
      </w:r>
    </w:p>
    <w:p w14:paraId="6E6055F1" w14:textId="77777777" w:rsidR="008E1EB9" w:rsidRPr="00CC789B" w:rsidRDefault="008E1EB9" w:rsidP="00D016FA">
      <w:pPr>
        <w:pStyle w:val="Akapitzlist"/>
        <w:numPr>
          <w:ilvl w:val="0"/>
          <w:numId w:val="3"/>
        </w:numPr>
        <w:tabs>
          <w:tab w:val="left" w:pos="426"/>
        </w:tabs>
        <w:spacing w:before="0"/>
        <w:contextualSpacing w:val="0"/>
        <w:rPr>
          <w:rFonts w:ascii="Candara" w:hAnsi="Candara"/>
        </w:rPr>
      </w:pPr>
      <w:r w:rsidRPr="00CC789B">
        <w:rPr>
          <w:rFonts w:ascii="Candara" w:hAnsi="Candara"/>
        </w:rPr>
        <w:t>zaopiniowanie kwalifikacji Kandydatów przez Zespół Kwalifikacyjny Rady Naukowej NIZP-PZH;</w:t>
      </w:r>
    </w:p>
    <w:p w14:paraId="00CDF41E" w14:textId="77777777" w:rsidR="00BA4479" w:rsidRPr="00CC789B" w:rsidRDefault="008E1EB9" w:rsidP="00D016FA">
      <w:pPr>
        <w:pStyle w:val="Akapitzlist"/>
        <w:numPr>
          <w:ilvl w:val="0"/>
          <w:numId w:val="3"/>
        </w:numPr>
        <w:tabs>
          <w:tab w:val="left" w:pos="426"/>
        </w:tabs>
        <w:spacing w:before="0"/>
        <w:contextualSpacing w:val="0"/>
        <w:rPr>
          <w:rFonts w:ascii="Candara" w:hAnsi="Candara"/>
        </w:rPr>
      </w:pPr>
      <w:r w:rsidRPr="00CC789B">
        <w:rPr>
          <w:rFonts w:ascii="Candara" w:hAnsi="Candara"/>
        </w:rPr>
        <w:t>przygotowanie listy rekomendacyjnej Kandydatów;</w:t>
      </w:r>
    </w:p>
    <w:p w14:paraId="781AD639" w14:textId="77777777" w:rsidR="008E1EB9" w:rsidRPr="00CC789B" w:rsidRDefault="008E1EB9" w:rsidP="00D016FA">
      <w:pPr>
        <w:pStyle w:val="Akapitzlist"/>
        <w:numPr>
          <w:ilvl w:val="0"/>
          <w:numId w:val="3"/>
        </w:numPr>
        <w:tabs>
          <w:tab w:val="left" w:pos="426"/>
        </w:tabs>
        <w:spacing w:before="0"/>
        <w:contextualSpacing w:val="0"/>
        <w:rPr>
          <w:rFonts w:ascii="Candara" w:hAnsi="Candara"/>
        </w:rPr>
      </w:pPr>
      <w:r w:rsidRPr="00CC789B">
        <w:rPr>
          <w:rFonts w:ascii="Candara" w:hAnsi="Candara"/>
        </w:rPr>
        <w:t>zaopiniowanie Kandydatów przez Radę Naukową NIZP-PZH;</w:t>
      </w:r>
    </w:p>
    <w:p w14:paraId="389932CF" w14:textId="77777777" w:rsidR="008E1EB9" w:rsidRPr="00CC789B" w:rsidRDefault="008E1EB9" w:rsidP="00D016FA">
      <w:pPr>
        <w:pStyle w:val="Akapitzlist"/>
        <w:numPr>
          <w:ilvl w:val="0"/>
          <w:numId w:val="3"/>
        </w:numPr>
        <w:tabs>
          <w:tab w:val="left" w:pos="426"/>
        </w:tabs>
        <w:spacing w:before="0"/>
        <w:contextualSpacing w:val="0"/>
        <w:rPr>
          <w:rFonts w:ascii="Candara" w:hAnsi="Candara"/>
        </w:rPr>
      </w:pPr>
      <w:r w:rsidRPr="00CC789B">
        <w:rPr>
          <w:rFonts w:ascii="Candara" w:hAnsi="Candara"/>
        </w:rPr>
        <w:t xml:space="preserve">decyzja Dyrektora NIZP-PZH </w:t>
      </w:r>
      <w:r w:rsidR="00FA58CC" w:rsidRPr="00CC789B">
        <w:rPr>
          <w:rFonts w:ascii="Candara" w:hAnsi="Candara"/>
        </w:rPr>
        <w:t xml:space="preserve">w sprawie zatrudnienia wybranego Kandydata </w:t>
      </w:r>
      <w:r w:rsidR="000B2E6A" w:rsidRPr="00CC789B">
        <w:rPr>
          <w:rFonts w:ascii="Candara" w:hAnsi="Candara"/>
        </w:rPr>
        <w:br/>
      </w:r>
      <w:r w:rsidR="00FA58CC" w:rsidRPr="00CC789B">
        <w:rPr>
          <w:rFonts w:ascii="Candara" w:hAnsi="Candara"/>
        </w:rPr>
        <w:t>i ogłoszenie wyników konkursu.</w:t>
      </w:r>
    </w:p>
    <w:p w14:paraId="683EF601" w14:textId="77777777" w:rsidR="005B355D" w:rsidRPr="00CC789B" w:rsidRDefault="005B355D" w:rsidP="005B355D">
      <w:pPr>
        <w:pStyle w:val="Akapitzlist"/>
        <w:tabs>
          <w:tab w:val="left" w:pos="426"/>
        </w:tabs>
        <w:ind w:left="786"/>
        <w:contextualSpacing w:val="0"/>
        <w:rPr>
          <w:rFonts w:ascii="Candara" w:hAnsi="Candara"/>
        </w:rPr>
      </w:pPr>
    </w:p>
    <w:p w14:paraId="52707727" w14:textId="77777777" w:rsidR="00512A8E" w:rsidRPr="00CC789B" w:rsidRDefault="00512A8E" w:rsidP="005B355D">
      <w:pPr>
        <w:pStyle w:val="Akapitzlist"/>
        <w:numPr>
          <w:ilvl w:val="0"/>
          <w:numId w:val="8"/>
        </w:numPr>
        <w:tabs>
          <w:tab w:val="left" w:pos="360"/>
          <w:tab w:val="left" w:leader="dot" w:pos="9072"/>
        </w:tabs>
        <w:spacing w:before="240"/>
        <w:rPr>
          <w:rFonts w:ascii="Candara" w:hAnsi="Candara"/>
          <w:b/>
        </w:rPr>
      </w:pPr>
      <w:r w:rsidRPr="00CC789B">
        <w:rPr>
          <w:rFonts w:ascii="Candara" w:hAnsi="Candara"/>
          <w:b/>
        </w:rPr>
        <w:t>Zgłoszenia na Konkurs należy przesyłać na adres:</w:t>
      </w:r>
    </w:p>
    <w:p w14:paraId="1A37E235" w14:textId="160D1DC5" w:rsidR="00E27EDD" w:rsidRPr="00CC789B" w:rsidRDefault="00512A8E" w:rsidP="00E27EDD">
      <w:pPr>
        <w:tabs>
          <w:tab w:val="left" w:pos="360"/>
          <w:tab w:val="left" w:leader="dot" w:pos="9072"/>
        </w:tabs>
        <w:spacing w:before="0"/>
        <w:ind w:left="426" w:hanging="426"/>
        <w:rPr>
          <w:rFonts w:ascii="Candara" w:hAnsi="Candara"/>
        </w:rPr>
      </w:pPr>
      <w:r w:rsidRPr="00CC789B">
        <w:rPr>
          <w:rFonts w:ascii="Candara" w:hAnsi="Candara"/>
        </w:rPr>
        <w:t xml:space="preserve">Dział </w:t>
      </w:r>
      <w:r w:rsidR="00D75E26" w:rsidRPr="00CC789B">
        <w:rPr>
          <w:rFonts w:ascii="Candara" w:hAnsi="Candara"/>
        </w:rPr>
        <w:t>Zarządzania Zasobami Ludzkimi</w:t>
      </w:r>
      <w:r w:rsidRPr="00CC789B">
        <w:rPr>
          <w:rFonts w:ascii="Candara" w:hAnsi="Candara"/>
        </w:rPr>
        <w:t xml:space="preserve"> NIZP-PZH</w:t>
      </w:r>
      <w:r w:rsidR="00E27EDD" w:rsidRPr="00CC789B">
        <w:rPr>
          <w:rFonts w:ascii="Candara" w:hAnsi="Candara"/>
        </w:rPr>
        <w:t xml:space="preserve">, </w:t>
      </w:r>
      <w:r w:rsidRPr="00CC789B">
        <w:rPr>
          <w:rFonts w:ascii="Candara" w:hAnsi="Candara"/>
        </w:rPr>
        <w:t>00-791 Warszawa, ul. Chocimska 24</w:t>
      </w:r>
      <w:r w:rsidR="00E27EDD" w:rsidRPr="00CC789B">
        <w:rPr>
          <w:rFonts w:ascii="Candara" w:hAnsi="Candara"/>
        </w:rPr>
        <w:t xml:space="preserve"> </w:t>
      </w:r>
    </w:p>
    <w:p w14:paraId="41773D7A" w14:textId="734E76D9" w:rsidR="00E27EDD" w:rsidRPr="00CC789B" w:rsidRDefault="00E27EDD" w:rsidP="00E27EDD">
      <w:pPr>
        <w:tabs>
          <w:tab w:val="left" w:pos="360"/>
          <w:tab w:val="left" w:leader="dot" w:pos="9072"/>
        </w:tabs>
        <w:spacing w:before="0"/>
        <w:rPr>
          <w:rFonts w:ascii="Candara" w:hAnsi="Candara"/>
        </w:rPr>
      </w:pPr>
      <w:r w:rsidRPr="00CC789B">
        <w:rPr>
          <w:rFonts w:ascii="Candara" w:hAnsi="Candara"/>
        </w:rPr>
        <w:t xml:space="preserve"> </w:t>
      </w:r>
      <w:r w:rsidR="00512A8E" w:rsidRPr="00CC789B">
        <w:rPr>
          <w:rFonts w:ascii="Candara" w:hAnsi="Candara"/>
        </w:rPr>
        <w:t>z dopiskiem na kopercie:</w:t>
      </w:r>
    </w:p>
    <w:p w14:paraId="03D46F91" w14:textId="798B7559" w:rsidR="00E27EDD" w:rsidRPr="00CC789B" w:rsidRDefault="00512A8E" w:rsidP="00E27EDD">
      <w:pPr>
        <w:tabs>
          <w:tab w:val="left" w:pos="360"/>
          <w:tab w:val="left" w:leader="dot" w:pos="9072"/>
        </w:tabs>
        <w:spacing w:before="0"/>
        <w:ind w:left="426" w:hanging="426"/>
        <w:jc w:val="center"/>
        <w:rPr>
          <w:rFonts w:ascii="Candara" w:hAnsi="Candara"/>
        </w:rPr>
      </w:pPr>
      <w:r w:rsidRPr="00CC789B">
        <w:rPr>
          <w:rFonts w:ascii="Candara" w:hAnsi="Candara"/>
        </w:rPr>
        <w:t xml:space="preserve">„Konkurs na stanowisko </w:t>
      </w:r>
      <w:r w:rsidR="00DB49FB" w:rsidRPr="00CC789B">
        <w:rPr>
          <w:rFonts w:ascii="Candara" w:hAnsi="Candara"/>
        </w:rPr>
        <w:t xml:space="preserve">Adiunkt w </w:t>
      </w:r>
      <w:r w:rsidR="008A74D6" w:rsidRPr="00CC789B">
        <w:rPr>
          <w:rFonts w:ascii="Candara" w:hAnsi="Candara"/>
        </w:rPr>
        <w:t xml:space="preserve">Zakładzie </w:t>
      </w:r>
      <w:r w:rsidR="002B0825" w:rsidRPr="00CC789B">
        <w:rPr>
          <w:rFonts w:ascii="Candara" w:hAnsi="Candara"/>
        </w:rPr>
        <w:t>Wirusologii</w:t>
      </w:r>
      <w:r w:rsidR="00DB49FB" w:rsidRPr="00CC789B">
        <w:rPr>
          <w:rFonts w:ascii="Candara" w:hAnsi="Candara"/>
        </w:rPr>
        <w:t xml:space="preserve"> NIZP-PZH”</w:t>
      </w:r>
    </w:p>
    <w:p w14:paraId="03B04908" w14:textId="0E1C8BD0" w:rsidR="00512A8E" w:rsidRPr="00CC789B" w:rsidRDefault="00512A8E" w:rsidP="00D016FA">
      <w:pPr>
        <w:tabs>
          <w:tab w:val="left" w:pos="360"/>
          <w:tab w:val="left" w:leader="dot" w:pos="9072"/>
        </w:tabs>
        <w:spacing w:before="0"/>
        <w:ind w:left="426" w:hanging="426"/>
        <w:rPr>
          <w:rFonts w:ascii="Candara" w:hAnsi="Candara"/>
        </w:rPr>
      </w:pPr>
      <w:r w:rsidRPr="00CC789B">
        <w:rPr>
          <w:rFonts w:ascii="Candara" w:hAnsi="Candara"/>
        </w:rPr>
        <w:t xml:space="preserve">Termin składania dokumentów upływa w dniu </w:t>
      </w:r>
      <w:r w:rsidR="0051543A">
        <w:rPr>
          <w:rFonts w:ascii="Candara" w:hAnsi="Candara"/>
        </w:rPr>
        <w:t>13</w:t>
      </w:r>
      <w:r w:rsidR="000B2E6A" w:rsidRPr="00CC789B">
        <w:rPr>
          <w:rFonts w:ascii="Candara" w:hAnsi="Candara"/>
        </w:rPr>
        <w:t>.</w:t>
      </w:r>
      <w:r w:rsidR="00CC789B" w:rsidRPr="00CC789B">
        <w:rPr>
          <w:rFonts w:ascii="Candara" w:hAnsi="Candara"/>
        </w:rPr>
        <w:t>11</w:t>
      </w:r>
      <w:r w:rsidR="000B2E6A" w:rsidRPr="00CC789B">
        <w:rPr>
          <w:rFonts w:ascii="Candara" w:hAnsi="Candara"/>
        </w:rPr>
        <w:t>.2020 r.</w:t>
      </w:r>
      <w:r w:rsidRPr="00CC789B">
        <w:rPr>
          <w:rFonts w:ascii="Candara" w:hAnsi="Candara"/>
        </w:rPr>
        <w:t xml:space="preserve"> o godz. </w:t>
      </w:r>
      <w:r w:rsidR="000B2E6A" w:rsidRPr="00CC789B">
        <w:rPr>
          <w:rFonts w:ascii="Candara" w:hAnsi="Candara"/>
        </w:rPr>
        <w:t>16:00</w:t>
      </w:r>
    </w:p>
    <w:p w14:paraId="1CEE62FE" w14:textId="5FA5A43B" w:rsidR="00512A8E" w:rsidRPr="00CC789B" w:rsidRDefault="00512A8E" w:rsidP="00D016FA">
      <w:pPr>
        <w:tabs>
          <w:tab w:val="left" w:pos="360"/>
          <w:tab w:val="left" w:leader="dot" w:pos="9072"/>
        </w:tabs>
        <w:spacing w:before="0"/>
        <w:ind w:left="426" w:hanging="426"/>
        <w:rPr>
          <w:rFonts w:ascii="Candara" w:hAnsi="Candara"/>
        </w:rPr>
      </w:pPr>
      <w:r w:rsidRPr="00CC789B">
        <w:rPr>
          <w:rFonts w:ascii="Candara" w:hAnsi="Candara"/>
        </w:rPr>
        <w:t xml:space="preserve">Konkurs zostanie rozstrzygnięty </w:t>
      </w:r>
      <w:r w:rsidR="00774115" w:rsidRPr="00CC789B">
        <w:rPr>
          <w:rFonts w:ascii="Candara" w:hAnsi="Candara"/>
        </w:rPr>
        <w:t xml:space="preserve">do dnia </w:t>
      </w:r>
      <w:r w:rsidR="000B2E6A" w:rsidRPr="00CC789B">
        <w:rPr>
          <w:rFonts w:ascii="Candara" w:hAnsi="Candara"/>
        </w:rPr>
        <w:t>31.</w:t>
      </w:r>
      <w:r w:rsidR="00CC789B" w:rsidRPr="00CC789B">
        <w:rPr>
          <w:rFonts w:ascii="Candara" w:hAnsi="Candara"/>
        </w:rPr>
        <w:t>01</w:t>
      </w:r>
      <w:r w:rsidR="000B2E6A" w:rsidRPr="00CC789B">
        <w:rPr>
          <w:rFonts w:ascii="Candara" w:hAnsi="Candara"/>
        </w:rPr>
        <w:t>.202</w:t>
      </w:r>
      <w:r w:rsidR="00CC789B" w:rsidRPr="00CC789B">
        <w:rPr>
          <w:rFonts w:ascii="Candara" w:hAnsi="Candara"/>
        </w:rPr>
        <w:t>1</w:t>
      </w:r>
      <w:r w:rsidR="000B2E6A" w:rsidRPr="00CC789B">
        <w:rPr>
          <w:rFonts w:ascii="Candara" w:hAnsi="Candara"/>
        </w:rPr>
        <w:t xml:space="preserve"> r.</w:t>
      </w:r>
    </w:p>
    <w:p w14:paraId="00586EC3" w14:textId="77777777" w:rsidR="005B355D" w:rsidRPr="00CC789B" w:rsidRDefault="005B355D" w:rsidP="00D016FA">
      <w:pPr>
        <w:tabs>
          <w:tab w:val="left" w:pos="360"/>
          <w:tab w:val="left" w:leader="dot" w:pos="9072"/>
        </w:tabs>
        <w:spacing w:before="0"/>
        <w:ind w:left="426" w:hanging="426"/>
        <w:rPr>
          <w:rFonts w:ascii="Candara" w:hAnsi="Candara"/>
        </w:rPr>
      </w:pPr>
    </w:p>
    <w:p w14:paraId="5B9DE310" w14:textId="3105AFCD" w:rsidR="00512A8E" w:rsidRPr="00CC789B" w:rsidRDefault="00BC1E3E" w:rsidP="00D016FA">
      <w:pPr>
        <w:pStyle w:val="Akapitzlist"/>
        <w:numPr>
          <w:ilvl w:val="0"/>
          <w:numId w:val="8"/>
        </w:numPr>
        <w:tabs>
          <w:tab w:val="left" w:pos="360"/>
          <w:tab w:val="left" w:leader="dot" w:pos="9072"/>
        </w:tabs>
        <w:spacing w:before="0"/>
        <w:contextualSpacing w:val="0"/>
        <w:rPr>
          <w:rFonts w:ascii="Candara" w:hAnsi="Candara"/>
        </w:rPr>
      </w:pPr>
      <w:r w:rsidRPr="00CC789B">
        <w:rPr>
          <w:rFonts w:ascii="Candara" w:hAnsi="Candara"/>
          <w:b/>
        </w:rPr>
        <w:t>Pierwsze z</w:t>
      </w:r>
      <w:r w:rsidR="00512A8E" w:rsidRPr="00CC789B">
        <w:rPr>
          <w:rFonts w:ascii="Candara" w:hAnsi="Candara"/>
          <w:b/>
        </w:rPr>
        <w:t>atrudnienie</w:t>
      </w:r>
      <w:r w:rsidR="00512A8E" w:rsidRPr="00CC789B">
        <w:rPr>
          <w:rFonts w:ascii="Candara" w:hAnsi="Candara"/>
        </w:rPr>
        <w:t xml:space="preserve"> </w:t>
      </w:r>
      <w:r w:rsidR="005B355D" w:rsidRPr="00CC789B">
        <w:rPr>
          <w:rFonts w:ascii="Candara" w:hAnsi="Candara"/>
        </w:rPr>
        <w:t>będzie</w:t>
      </w:r>
      <w:r w:rsidR="00512A8E" w:rsidRPr="00CC789B">
        <w:rPr>
          <w:rFonts w:ascii="Candara" w:hAnsi="Candara"/>
        </w:rPr>
        <w:t xml:space="preserve"> na </w:t>
      </w:r>
      <w:r w:rsidR="009E0A1A" w:rsidRPr="00CC789B">
        <w:rPr>
          <w:rFonts w:ascii="Candara" w:hAnsi="Candara"/>
        </w:rPr>
        <w:t>czas określony</w:t>
      </w:r>
      <w:r w:rsidR="00512A8E" w:rsidRPr="00CC789B">
        <w:rPr>
          <w:rFonts w:ascii="Candara" w:hAnsi="Candara"/>
        </w:rPr>
        <w:t xml:space="preserve"> z możliwością przedłużenia na </w:t>
      </w:r>
      <w:r w:rsidR="00CC0430" w:rsidRPr="00CC789B">
        <w:rPr>
          <w:rFonts w:ascii="Candara" w:hAnsi="Candara"/>
        </w:rPr>
        <w:t>kolejny okres</w:t>
      </w:r>
      <w:r w:rsidR="00512A8E" w:rsidRPr="00CC789B">
        <w:rPr>
          <w:rFonts w:ascii="Candara" w:hAnsi="Candara"/>
        </w:rPr>
        <w:t>/na czas nieokreślony.</w:t>
      </w:r>
    </w:p>
    <w:p w14:paraId="531CCDCE" w14:textId="77777777" w:rsidR="00020B61" w:rsidRPr="00020B61" w:rsidRDefault="00020B61" w:rsidP="00020B61">
      <w:pPr>
        <w:pStyle w:val="Akapitzlist"/>
        <w:tabs>
          <w:tab w:val="left" w:pos="360"/>
          <w:tab w:val="left" w:leader="dot" w:pos="9072"/>
        </w:tabs>
        <w:ind w:left="1146"/>
        <w:contextualSpacing w:val="0"/>
        <w:rPr>
          <w:rFonts w:ascii="Candara" w:hAnsi="Candara"/>
        </w:rPr>
      </w:pPr>
    </w:p>
    <w:p w14:paraId="13103CC4" w14:textId="77777777" w:rsidR="00020B61" w:rsidRPr="00020B61" w:rsidRDefault="00020B61" w:rsidP="00020B61">
      <w:pPr>
        <w:pStyle w:val="Akapitzlist"/>
        <w:numPr>
          <w:ilvl w:val="0"/>
          <w:numId w:val="8"/>
        </w:numPr>
        <w:spacing w:before="0" w:line="23" w:lineRule="atLeast"/>
        <w:rPr>
          <w:rFonts w:ascii="Candara" w:hAnsi="Candara" w:cs="Calibri Light"/>
          <w:b/>
        </w:rPr>
      </w:pPr>
      <w:r w:rsidRPr="00020B61">
        <w:rPr>
          <w:rFonts w:ascii="Candara" w:hAnsi="Candara" w:cs="Calibri Light"/>
          <w:b/>
        </w:rPr>
        <w:t>Zasady postępowania z danymi osobowymi</w:t>
      </w:r>
    </w:p>
    <w:p w14:paraId="70F7F860" w14:textId="77777777" w:rsidR="005A147B" w:rsidRPr="005A147B" w:rsidRDefault="005A147B" w:rsidP="005A147B">
      <w:pPr>
        <w:rPr>
          <w:rFonts w:ascii="Candara" w:hAnsi="Candara"/>
        </w:rPr>
      </w:pPr>
      <w:r w:rsidRPr="005A147B">
        <w:rPr>
          <w:rFonts w:ascii="Candara" w:hAnsi="Candara"/>
        </w:rPr>
        <w:t>Zgodnie z art. 13 ogólnego rozporządzenia o ochronie danych osobowych z dnia 27 kwietnia 2016 r. (Dz. Urz. UE L 119 z 04.05.2016) informuję, iż:</w:t>
      </w:r>
    </w:p>
    <w:p w14:paraId="74007E85" w14:textId="77777777" w:rsidR="005A147B" w:rsidRPr="005A147B" w:rsidRDefault="005A147B" w:rsidP="005A147B">
      <w:pPr>
        <w:numPr>
          <w:ilvl w:val="0"/>
          <w:numId w:val="13"/>
        </w:numPr>
        <w:spacing w:before="0"/>
        <w:ind w:left="336"/>
        <w:rPr>
          <w:rFonts w:ascii="Candara" w:hAnsi="Candara"/>
        </w:rPr>
      </w:pPr>
      <w:r w:rsidRPr="005A147B">
        <w:rPr>
          <w:rFonts w:ascii="Candara" w:hAnsi="Candara"/>
        </w:rPr>
        <w:t>administratorem Pani/Pana danych osobowych jest Narodowy Instytut Zdrowia Publicznego - Państwowy Zakład Higieny z siedzibą w ul. Chocimska 24, 00-791 Warszawa,</w:t>
      </w:r>
    </w:p>
    <w:p w14:paraId="5202BA10" w14:textId="77777777" w:rsidR="005A147B" w:rsidRPr="005A147B" w:rsidRDefault="005A147B" w:rsidP="005A147B">
      <w:pPr>
        <w:numPr>
          <w:ilvl w:val="0"/>
          <w:numId w:val="13"/>
        </w:numPr>
        <w:spacing w:before="0"/>
        <w:ind w:left="336"/>
        <w:rPr>
          <w:rFonts w:ascii="Candara" w:hAnsi="Candara"/>
        </w:rPr>
      </w:pPr>
      <w:r w:rsidRPr="005A147B">
        <w:rPr>
          <w:rFonts w:ascii="Candara" w:hAnsi="Candara"/>
        </w:rPr>
        <w:t>Inspektor Ochrony Danych, mail: iod@pzh.gov.pl, tel. 22 542 13 89,</w:t>
      </w:r>
    </w:p>
    <w:p w14:paraId="4DA8DA7E" w14:textId="77777777" w:rsidR="005A147B" w:rsidRPr="005A147B" w:rsidRDefault="005A147B" w:rsidP="005A147B">
      <w:pPr>
        <w:numPr>
          <w:ilvl w:val="0"/>
          <w:numId w:val="13"/>
        </w:numPr>
        <w:spacing w:before="0"/>
        <w:ind w:left="336"/>
        <w:rPr>
          <w:rFonts w:ascii="Candara" w:hAnsi="Candara"/>
        </w:rPr>
      </w:pPr>
      <w:r w:rsidRPr="005A147B">
        <w:rPr>
          <w:rFonts w:ascii="Candara" w:hAnsi="Candara"/>
        </w:rPr>
        <w:t xml:space="preserve">Pani/Pana dane osobowe przetwarzane będą w celu realizacji umowy - na podstawie Art. 6 ust. 1 lit. </w:t>
      </w:r>
      <w:r>
        <w:rPr>
          <w:rFonts w:ascii="Candara" w:hAnsi="Candara"/>
        </w:rPr>
        <w:t>a</w:t>
      </w:r>
      <w:r w:rsidRPr="005A147B">
        <w:rPr>
          <w:rFonts w:ascii="Candara" w:hAnsi="Candara"/>
        </w:rPr>
        <w:t xml:space="preserve"> ogólnego rozporządzenia o ochronie danych osobowych z dnia 27 kwietnia 2016 r.,</w:t>
      </w:r>
    </w:p>
    <w:p w14:paraId="61D2F614" w14:textId="77777777" w:rsidR="005A147B" w:rsidRPr="005A147B" w:rsidRDefault="005A147B" w:rsidP="005A147B">
      <w:pPr>
        <w:numPr>
          <w:ilvl w:val="0"/>
          <w:numId w:val="13"/>
        </w:numPr>
        <w:spacing w:before="0"/>
        <w:ind w:left="336"/>
        <w:rPr>
          <w:rFonts w:ascii="Candara" w:hAnsi="Candara"/>
        </w:rPr>
      </w:pPr>
      <w:r w:rsidRPr="005A147B">
        <w:rPr>
          <w:rFonts w:ascii="Candara" w:hAnsi="Candara"/>
        </w:rPr>
        <w:t>odbiorcami Pani/Pana danych osobowych będą wyłącznie podmioty uprawnione do uzyskania danych osobowych na podstawie przepisów prawa,</w:t>
      </w:r>
    </w:p>
    <w:p w14:paraId="75374317" w14:textId="77777777" w:rsidR="005A147B" w:rsidRPr="005A147B" w:rsidRDefault="005A147B" w:rsidP="005A147B">
      <w:pPr>
        <w:numPr>
          <w:ilvl w:val="0"/>
          <w:numId w:val="13"/>
        </w:numPr>
        <w:spacing w:before="0"/>
        <w:ind w:left="336"/>
        <w:rPr>
          <w:rFonts w:ascii="Candara" w:hAnsi="Candara"/>
        </w:rPr>
      </w:pPr>
      <w:r w:rsidRPr="005A147B">
        <w:rPr>
          <w:rFonts w:ascii="Candara" w:hAnsi="Candara"/>
        </w:rPr>
        <w:t>Pani/Pana dane osobowe przechowywane będą zgodnie z obowiązującymi przepisami prawa,</w:t>
      </w:r>
    </w:p>
    <w:p w14:paraId="6415C3C9" w14:textId="77777777" w:rsidR="005A147B" w:rsidRPr="005A147B" w:rsidRDefault="005A147B" w:rsidP="005A147B">
      <w:pPr>
        <w:numPr>
          <w:ilvl w:val="0"/>
          <w:numId w:val="13"/>
        </w:numPr>
        <w:spacing w:before="0"/>
        <w:ind w:left="336"/>
        <w:rPr>
          <w:rFonts w:ascii="Candara" w:hAnsi="Candara"/>
        </w:rPr>
      </w:pPr>
      <w:r w:rsidRPr="005A147B">
        <w:rPr>
          <w:rFonts w:ascii="Candara" w:hAnsi="Candara"/>
        </w:rPr>
        <w:t>posiada Pani/Pan prawo do żądania od administratora dostępu do danych osobowych, ich sprostowania, usunięcia lub ograniczenia przetwarzania,</w:t>
      </w:r>
    </w:p>
    <w:p w14:paraId="3204EEBB" w14:textId="77777777" w:rsidR="005A147B" w:rsidRPr="005A147B" w:rsidRDefault="005A147B" w:rsidP="005A147B">
      <w:pPr>
        <w:numPr>
          <w:ilvl w:val="0"/>
          <w:numId w:val="13"/>
        </w:numPr>
        <w:spacing w:before="0"/>
        <w:ind w:left="336"/>
        <w:rPr>
          <w:rFonts w:ascii="Candara" w:hAnsi="Candara"/>
        </w:rPr>
      </w:pPr>
      <w:r w:rsidRPr="005A147B">
        <w:rPr>
          <w:rFonts w:ascii="Candara" w:hAnsi="Candara"/>
        </w:rPr>
        <w:t>ma Pani/Pan prawo wniesienia skargi do organu nadzorczego,</w:t>
      </w:r>
    </w:p>
    <w:p w14:paraId="02474751" w14:textId="77777777" w:rsidR="005A147B" w:rsidRPr="005A147B" w:rsidRDefault="005A147B" w:rsidP="005A147B">
      <w:pPr>
        <w:numPr>
          <w:ilvl w:val="0"/>
          <w:numId w:val="13"/>
        </w:numPr>
        <w:spacing w:before="0"/>
        <w:ind w:left="336"/>
        <w:rPr>
          <w:rFonts w:ascii="Candara" w:hAnsi="Candara"/>
        </w:rPr>
      </w:pPr>
      <w:r w:rsidRPr="005A147B">
        <w:rPr>
          <w:rFonts w:ascii="Candara" w:hAnsi="Candara"/>
        </w:rPr>
        <w:t xml:space="preserve">podanie danych osobowych jest dobrowolne, jednakże odmowa podania danych może skutkować </w:t>
      </w:r>
      <w:r>
        <w:rPr>
          <w:rFonts w:ascii="Candara" w:hAnsi="Candara"/>
        </w:rPr>
        <w:t>nieuwzględnieniem Pani/Pana aplikacji w dalszym procesie rekrutacji.</w:t>
      </w:r>
    </w:p>
    <w:p w14:paraId="03879791" w14:textId="77777777" w:rsidR="00020B61" w:rsidRDefault="00020B61" w:rsidP="00020B61">
      <w:pPr>
        <w:pStyle w:val="Akapitzlist"/>
        <w:spacing w:line="23" w:lineRule="atLeast"/>
        <w:rPr>
          <w:rFonts w:ascii="Candara" w:hAnsi="Candara" w:cs="Calibri Light"/>
          <w:b/>
        </w:rPr>
      </w:pPr>
    </w:p>
    <w:p w14:paraId="03CE3E71" w14:textId="77777777" w:rsidR="00D016FA" w:rsidRDefault="00D016FA" w:rsidP="00020B61">
      <w:pPr>
        <w:pStyle w:val="Akapitzlist"/>
        <w:spacing w:line="23" w:lineRule="atLeast"/>
        <w:rPr>
          <w:rFonts w:ascii="Candara" w:hAnsi="Candara" w:cs="Calibri Light"/>
          <w:b/>
        </w:rPr>
      </w:pPr>
    </w:p>
    <w:p w14:paraId="1A3E3854" w14:textId="77777777" w:rsidR="00D016FA" w:rsidRPr="00020B61" w:rsidRDefault="00D016FA" w:rsidP="00020B61">
      <w:pPr>
        <w:pStyle w:val="Akapitzlist"/>
        <w:spacing w:line="23" w:lineRule="atLeast"/>
        <w:rPr>
          <w:rFonts w:ascii="Candara" w:hAnsi="Candara" w:cs="Calibri Light"/>
          <w:b/>
        </w:rPr>
      </w:pPr>
    </w:p>
    <w:p w14:paraId="6003BD71" w14:textId="77777777" w:rsidR="00512A8E" w:rsidRPr="00020B61" w:rsidRDefault="00512A8E" w:rsidP="00BC3F77">
      <w:pPr>
        <w:tabs>
          <w:tab w:val="left" w:leader="dot" w:pos="9072"/>
        </w:tabs>
        <w:rPr>
          <w:rFonts w:ascii="Candara" w:hAnsi="Candara"/>
        </w:rPr>
      </w:pPr>
    </w:p>
    <w:p w14:paraId="0A878394" w14:textId="77777777" w:rsidR="00512A8E" w:rsidRPr="00020B61" w:rsidRDefault="00512A8E" w:rsidP="00BC3F77">
      <w:pPr>
        <w:tabs>
          <w:tab w:val="left" w:leader="dot" w:pos="9072"/>
        </w:tabs>
        <w:spacing w:before="0" w:line="240" w:lineRule="auto"/>
        <w:ind w:left="4963"/>
        <w:jc w:val="center"/>
        <w:rPr>
          <w:rFonts w:ascii="Candara" w:hAnsi="Candara"/>
          <w:spacing w:val="50"/>
          <w:sz w:val="18"/>
          <w:szCs w:val="18"/>
        </w:rPr>
      </w:pPr>
      <w:r w:rsidRPr="00020B61">
        <w:rPr>
          <w:rFonts w:ascii="Candara" w:hAnsi="Candara"/>
          <w:spacing w:val="50"/>
          <w:sz w:val="18"/>
          <w:szCs w:val="18"/>
        </w:rPr>
        <w:tab/>
      </w:r>
    </w:p>
    <w:p w14:paraId="0BCF6AFC" w14:textId="77777777" w:rsidR="00512A8E" w:rsidRPr="00020B61" w:rsidRDefault="00512A8E" w:rsidP="00BC3F77">
      <w:pPr>
        <w:tabs>
          <w:tab w:val="left" w:leader="dot" w:pos="9072"/>
        </w:tabs>
        <w:spacing w:before="0" w:line="240" w:lineRule="auto"/>
        <w:ind w:left="4963"/>
        <w:jc w:val="center"/>
        <w:rPr>
          <w:rFonts w:ascii="Candara" w:hAnsi="Candara"/>
          <w:spacing w:val="50"/>
        </w:rPr>
      </w:pPr>
      <w:r w:rsidRPr="00020B61">
        <w:rPr>
          <w:rFonts w:ascii="Candara" w:hAnsi="Candara"/>
          <w:spacing w:val="50"/>
        </w:rPr>
        <w:t>DYREKTOR</w:t>
      </w:r>
    </w:p>
    <w:p w14:paraId="2F47EB16" w14:textId="77777777" w:rsidR="00512A8E" w:rsidRPr="00020B61" w:rsidRDefault="00512A8E" w:rsidP="00BC3F77">
      <w:pPr>
        <w:tabs>
          <w:tab w:val="left" w:leader="dot" w:pos="9072"/>
        </w:tabs>
        <w:spacing w:before="0" w:line="240" w:lineRule="auto"/>
        <w:ind w:left="4963"/>
        <w:jc w:val="center"/>
        <w:rPr>
          <w:rFonts w:ascii="Candara" w:hAnsi="Candara"/>
          <w:sz w:val="16"/>
          <w:szCs w:val="16"/>
        </w:rPr>
      </w:pPr>
      <w:r w:rsidRPr="00020B61">
        <w:rPr>
          <w:rFonts w:ascii="Candara" w:hAnsi="Candara"/>
          <w:sz w:val="16"/>
          <w:szCs w:val="16"/>
        </w:rPr>
        <w:t>NARODOWEGO INSTYTUTU ZDROWIA PUBLICZNEGO</w:t>
      </w:r>
    </w:p>
    <w:p w14:paraId="751284E7" w14:textId="77777777" w:rsidR="00512A8E" w:rsidRPr="00020B61" w:rsidRDefault="00512A8E" w:rsidP="00BC3F77">
      <w:pPr>
        <w:tabs>
          <w:tab w:val="left" w:leader="dot" w:pos="9072"/>
        </w:tabs>
        <w:spacing w:before="0" w:line="240" w:lineRule="auto"/>
        <w:ind w:left="4963"/>
        <w:jc w:val="center"/>
        <w:rPr>
          <w:rFonts w:ascii="Candara" w:hAnsi="Candara"/>
          <w:sz w:val="16"/>
          <w:szCs w:val="16"/>
        </w:rPr>
      </w:pPr>
      <w:r w:rsidRPr="00020B61">
        <w:rPr>
          <w:rFonts w:ascii="Candara" w:hAnsi="Candara"/>
          <w:sz w:val="16"/>
          <w:szCs w:val="16"/>
        </w:rPr>
        <w:t>- PAŃSTWOWEGO ZAKŁADU HIGIENY</w:t>
      </w:r>
    </w:p>
    <w:sectPr w:rsidR="00512A8E" w:rsidRPr="00020B61" w:rsidSect="00BE6537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9D3CD" w14:textId="77777777" w:rsidR="00C83F5A" w:rsidRDefault="00C83F5A" w:rsidP="0061762E">
      <w:pPr>
        <w:spacing w:before="0" w:line="240" w:lineRule="auto"/>
      </w:pPr>
      <w:r>
        <w:separator/>
      </w:r>
    </w:p>
  </w:endnote>
  <w:endnote w:type="continuationSeparator" w:id="0">
    <w:p w14:paraId="1E387541" w14:textId="77777777" w:rsidR="00C83F5A" w:rsidRDefault="00C83F5A" w:rsidP="006176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4867698"/>
      <w:docPartObj>
        <w:docPartGallery w:val="Page Numbers (Bottom of Page)"/>
        <w:docPartUnique/>
      </w:docPartObj>
    </w:sdtPr>
    <w:sdtEndPr/>
    <w:sdtContent>
      <w:p w14:paraId="00B5D90C" w14:textId="77777777" w:rsidR="0063136C" w:rsidRDefault="006313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47B">
          <w:rPr>
            <w:noProof/>
          </w:rPr>
          <w:t>4</w:t>
        </w:r>
        <w:r>
          <w:fldChar w:fldCharType="end"/>
        </w:r>
      </w:p>
    </w:sdtContent>
  </w:sdt>
  <w:p w14:paraId="5B5451D6" w14:textId="77777777" w:rsidR="00613327" w:rsidRPr="00A954B1" w:rsidRDefault="00613327" w:rsidP="00613327">
    <w:pPr>
      <w:pStyle w:val="Standard"/>
      <w:shd w:val="clear" w:color="auto" w:fill="FFFFFF"/>
      <w:jc w:val="center"/>
      <w:rPr>
        <w:rFonts w:cs="Trebuchet MS"/>
        <w:color w:val="003366"/>
        <w:spacing w:val="-7"/>
        <w:sz w:val="16"/>
        <w:szCs w:val="16"/>
      </w:rPr>
    </w:pPr>
    <w:r w:rsidRPr="00A954B1">
      <w:rPr>
        <w:rFonts w:cs="Trebuchet MS"/>
        <w:color w:val="003366"/>
        <w:spacing w:val="-7"/>
        <w:sz w:val="16"/>
        <w:szCs w:val="16"/>
      </w:rPr>
      <w:t>Narodowy Instytut Zdrowia Publicznego – Państwowy Zakład Higieny</w:t>
    </w:r>
  </w:p>
  <w:p w14:paraId="4CD46C96" w14:textId="77777777" w:rsidR="00613327" w:rsidRPr="00706174" w:rsidRDefault="00613327" w:rsidP="00613327">
    <w:pPr>
      <w:pStyle w:val="Standard"/>
      <w:shd w:val="clear" w:color="auto" w:fill="FFFFFF"/>
      <w:jc w:val="center"/>
      <w:rPr>
        <w:sz w:val="16"/>
        <w:szCs w:val="16"/>
      </w:rPr>
    </w:pPr>
    <w:r w:rsidRPr="00A954B1">
      <w:rPr>
        <w:rFonts w:ascii="Candara" w:hAnsi="Candara" w:cs="Trebuchet MS"/>
        <w:color w:val="003366"/>
        <w:spacing w:val="-7"/>
        <w:sz w:val="16"/>
        <w:szCs w:val="16"/>
      </w:rPr>
      <w:t>ul. Chocimska 24, 00-791 Warszawa, Polska</w:t>
    </w:r>
  </w:p>
  <w:p w14:paraId="0C56A6BD" w14:textId="77777777" w:rsidR="00613327" w:rsidRPr="00706174" w:rsidRDefault="00613327" w:rsidP="00613327">
    <w:pPr>
      <w:pStyle w:val="Standard"/>
      <w:shd w:val="clear" w:color="auto" w:fill="FFFFFF"/>
      <w:jc w:val="center"/>
      <w:rPr>
        <w:sz w:val="16"/>
        <w:szCs w:val="16"/>
      </w:rPr>
    </w:pPr>
    <w:r w:rsidRPr="00A954B1">
      <w:rPr>
        <w:rFonts w:ascii="Candara" w:hAnsi="Candara" w:cs="Trebuchet MS"/>
        <w:color w:val="003366"/>
        <w:spacing w:val="-7"/>
        <w:sz w:val="16"/>
        <w:szCs w:val="16"/>
      </w:rPr>
      <w:t>Tel: +48 22 54 21 400, +48 22 54 21 200, fax: +48 22 849 74 84</w:t>
    </w:r>
  </w:p>
  <w:p w14:paraId="734757E1" w14:textId="77777777" w:rsidR="00613327" w:rsidRPr="00A954B1" w:rsidRDefault="00613327" w:rsidP="00613327">
    <w:pPr>
      <w:pStyle w:val="Standard"/>
      <w:shd w:val="clear" w:color="auto" w:fill="FFFFFF"/>
      <w:jc w:val="center"/>
      <w:rPr>
        <w:sz w:val="16"/>
        <w:szCs w:val="16"/>
        <w:lang w:val="en-US"/>
      </w:rPr>
    </w:pPr>
    <w:r w:rsidRPr="00706174">
      <w:rPr>
        <w:rFonts w:ascii="Candara" w:hAnsi="Candara" w:cs="Trebuchet MS"/>
        <w:b/>
        <w:bCs/>
        <w:color w:val="003366"/>
        <w:spacing w:val="-7"/>
        <w:sz w:val="16"/>
        <w:szCs w:val="16"/>
        <w:lang w:val="en-US"/>
      </w:rPr>
      <w:t>www.pzh.gov.pl</w:t>
    </w:r>
    <w:r w:rsidRPr="00706174">
      <w:rPr>
        <w:rFonts w:ascii="Candara" w:hAnsi="Candara" w:cs="Trebuchet MS"/>
        <w:color w:val="003366"/>
        <w:spacing w:val="-7"/>
        <w:sz w:val="16"/>
        <w:szCs w:val="16"/>
        <w:lang w:val="en-US"/>
      </w:rPr>
      <w:t xml:space="preserve">, e-mail: </w:t>
    </w:r>
    <w:r w:rsidRPr="00706174">
      <w:rPr>
        <w:rFonts w:ascii="Candara" w:hAnsi="Candara" w:cs="Trebuchet MS"/>
        <w:b/>
        <w:bCs/>
        <w:color w:val="003366"/>
        <w:spacing w:val="-7"/>
        <w:sz w:val="16"/>
        <w:szCs w:val="16"/>
        <w:lang w:val="en-US"/>
      </w:rPr>
      <w:t>pzh@pzh.gov.pl</w:t>
    </w:r>
  </w:p>
  <w:p w14:paraId="13034DEC" w14:textId="77777777" w:rsidR="00613327" w:rsidRDefault="00613327" w:rsidP="00613327">
    <w:pPr>
      <w:pStyle w:val="Standard"/>
      <w:shd w:val="clear" w:color="auto" w:fill="FFFFFF"/>
      <w:jc w:val="center"/>
      <w:rPr>
        <w:rFonts w:ascii="Candara" w:hAnsi="Candara"/>
        <w:color w:val="1F497D"/>
        <w:sz w:val="16"/>
        <w:szCs w:val="16"/>
      </w:rPr>
    </w:pPr>
    <w:r w:rsidRPr="00A954B1">
      <w:rPr>
        <w:rFonts w:ascii="Candara" w:hAnsi="Candara" w:cs="Trebuchet MS"/>
        <w:color w:val="003366"/>
        <w:spacing w:val="-7"/>
        <w:sz w:val="16"/>
        <w:szCs w:val="16"/>
      </w:rPr>
      <w:t xml:space="preserve">Regon: 000288461, NIP: 525-000-87-32, </w:t>
    </w:r>
    <w:r w:rsidRPr="00A954B1">
      <w:rPr>
        <w:rFonts w:ascii="Candara" w:hAnsi="Candara" w:cs="Trebuchet MS"/>
        <w:color w:val="003366"/>
        <w:spacing w:val="-10"/>
        <w:sz w:val="16"/>
        <w:szCs w:val="16"/>
      </w:rPr>
      <w:t>PL</w:t>
    </w:r>
    <w:r w:rsidRPr="00706174">
      <w:rPr>
        <w:rFonts w:ascii="Candara" w:hAnsi="Candara"/>
        <w:color w:val="1F497D"/>
        <w:sz w:val="16"/>
        <w:szCs w:val="16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02093" w14:textId="77777777" w:rsidR="00C83F5A" w:rsidRDefault="00C83F5A" w:rsidP="0061762E">
      <w:pPr>
        <w:spacing w:before="0" w:line="240" w:lineRule="auto"/>
      </w:pPr>
      <w:r>
        <w:separator/>
      </w:r>
    </w:p>
  </w:footnote>
  <w:footnote w:type="continuationSeparator" w:id="0">
    <w:p w14:paraId="5F578C55" w14:textId="77777777" w:rsidR="00C83F5A" w:rsidRDefault="00C83F5A" w:rsidP="0061762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C9A61" w14:textId="77777777" w:rsidR="00613327" w:rsidRPr="00706174" w:rsidRDefault="00613327" w:rsidP="00613327">
    <w:pPr>
      <w:pStyle w:val="Nagwek"/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7216" behindDoc="1" locked="0" layoutInCell="1" allowOverlap="1" wp14:anchorId="5B68A7C1" wp14:editId="58F887BB">
          <wp:simplePos x="0" y="0"/>
          <wp:positionH relativeFrom="column">
            <wp:posOffset>-439172</wp:posOffset>
          </wp:positionH>
          <wp:positionV relativeFrom="paragraph">
            <wp:posOffset>-120650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17BEAFF" wp14:editId="19F31F37">
          <wp:simplePos x="0" y="0"/>
          <wp:positionH relativeFrom="column">
            <wp:posOffset>3387256</wp:posOffset>
          </wp:positionH>
          <wp:positionV relativeFrom="paragraph">
            <wp:posOffset>-294971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B3071" w14:textId="77777777" w:rsidR="0061762E" w:rsidRPr="00613327" w:rsidRDefault="0061762E" w:rsidP="006133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E26B" w14:textId="77777777" w:rsidR="00613327" w:rsidRPr="00706174" w:rsidRDefault="00613327" w:rsidP="00613327">
    <w:pPr>
      <w:pStyle w:val="Nagwek"/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1F014E02" wp14:editId="101A7214">
          <wp:simplePos x="0" y="0"/>
          <wp:positionH relativeFrom="column">
            <wp:posOffset>-439172</wp:posOffset>
          </wp:positionH>
          <wp:positionV relativeFrom="paragraph">
            <wp:posOffset>-120650</wp:posOffset>
          </wp:positionV>
          <wp:extent cx="2735580" cy="49713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1972A74" wp14:editId="7F447F06">
          <wp:simplePos x="0" y="0"/>
          <wp:positionH relativeFrom="column">
            <wp:posOffset>3387256</wp:posOffset>
          </wp:positionH>
          <wp:positionV relativeFrom="paragraph">
            <wp:posOffset>-294971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424BA" w14:textId="77777777" w:rsidR="00BE6537" w:rsidRDefault="00BE6537" w:rsidP="00613327">
    <w:pPr>
      <w:pStyle w:val="Nagwek"/>
    </w:pPr>
  </w:p>
  <w:p w14:paraId="2EF1AA58" w14:textId="77777777" w:rsidR="00613327" w:rsidRPr="00613327" w:rsidRDefault="00613327" w:rsidP="006133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909"/>
    <w:multiLevelType w:val="hybridMultilevel"/>
    <w:tmpl w:val="D7020B68"/>
    <w:lvl w:ilvl="0" w:tplc="09A0B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663CE"/>
    <w:multiLevelType w:val="hybridMultilevel"/>
    <w:tmpl w:val="B6AA1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08DC"/>
    <w:multiLevelType w:val="hybridMultilevel"/>
    <w:tmpl w:val="1AF6BD40"/>
    <w:lvl w:ilvl="0" w:tplc="D8E8BF0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CE0C1C"/>
    <w:multiLevelType w:val="hybridMultilevel"/>
    <w:tmpl w:val="7E2A6D64"/>
    <w:lvl w:ilvl="0" w:tplc="29006E5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60007F0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7F4D52"/>
    <w:multiLevelType w:val="hybridMultilevel"/>
    <w:tmpl w:val="048CBD3C"/>
    <w:lvl w:ilvl="0" w:tplc="29006E5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F60007F0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4334EDD"/>
    <w:multiLevelType w:val="hybridMultilevel"/>
    <w:tmpl w:val="CD9A0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5775F"/>
    <w:multiLevelType w:val="hybridMultilevel"/>
    <w:tmpl w:val="A3A43FE8"/>
    <w:lvl w:ilvl="0" w:tplc="3296047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9426B"/>
    <w:multiLevelType w:val="hybridMultilevel"/>
    <w:tmpl w:val="72C2D9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9952F55"/>
    <w:multiLevelType w:val="hybridMultilevel"/>
    <w:tmpl w:val="03423854"/>
    <w:lvl w:ilvl="0" w:tplc="29006E5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F60007F0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AB049DF"/>
    <w:multiLevelType w:val="hybridMultilevel"/>
    <w:tmpl w:val="5FBACE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2AF2B01"/>
    <w:multiLevelType w:val="hybridMultilevel"/>
    <w:tmpl w:val="B6F4524A"/>
    <w:lvl w:ilvl="0" w:tplc="D8E8BF0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ED7077D"/>
    <w:multiLevelType w:val="hybridMultilevel"/>
    <w:tmpl w:val="6C3840B0"/>
    <w:lvl w:ilvl="0" w:tplc="1242A9A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E37D4"/>
    <w:multiLevelType w:val="hybridMultilevel"/>
    <w:tmpl w:val="4586984C"/>
    <w:lvl w:ilvl="0" w:tplc="29006E52">
      <w:start w:val="1"/>
      <w:numFmt w:val="upperRoman"/>
      <w:lvlText w:val="%1."/>
      <w:lvlJc w:val="left"/>
      <w:pPr>
        <w:tabs>
          <w:tab w:val="num" w:pos="1064"/>
        </w:tabs>
        <w:ind w:left="1064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3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07"/>
    <w:rsid w:val="00004741"/>
    <w:rsid w:val="00020B61"/>
    <w:rsid w:val="00026490"/>
    <w:rsid w:val="000423F2"/>
    <w:rsid w:val="00042A7F"/>
    <w:rsid w:val="00042E8F"/>
    <w:rsid w:val="00053F4F"/>
    <w:rsid w:val="00054AE0"/>
    <w:rsid w:val="00067901"/>
    <w:rsid w:val="000A1A07"/>
    <w:rsid w:val="000A3B1A"/>
    <w:rsid w:val="000A4687"/>
    <w:rsid w:val="000B2E6A"/>
    <w:rsid w:val="000C0A9D"/>
    <w:rsid w:val="000C4D9D"/>
    <w:rsid w:val="000C69BC"/>
    <w:rsid w:val="000E4A70"/>
    <w:rsid w:val="000F6A24"/>
    <w:rsid w:val="00120357"/>
    <w:rsid w:val="00157ED4"/>
    <w:rsid w:val="00161216"/>
    <w:rsid w:val="001627AC"/>
    <w:rsid w:val="001710D9"/>
    <w:rsid w:val="00173537"/>
    <w:rsid w:val="001A4405"/>
    <w:rsid w:val="001A7655"/>
    <w:rsid w:val="001C1D3B"/>
    <w:rsid w:val="001D791A"/>
    <w:rsid w:val="00221A80"/>
    <w:rsid w:val="00246855"/>
    <w:rsid w:val="00253BBF"/>
    <w:rsid w:val="00274D08"/>
    <w:rsid w:val="002A225B"/>
    <w:rsid w:val="002B0825"/>
    <w:rsid w:val="002B08E3"/>
    <w:rsid w:val="002C520C"/>
    <w:rsid w:val="00310839"/>
    <w:rsid w:val="00374C8A"/>
    <w:rsid w:val="0037571F"/>
    <w:rsid w:val="00397A05"/>
    <w:rsid w:val="003C5697"/>
    <w:rsid w:val="003D78EF"/>
    <w:rsid w:val="003E04C7"/>
    <w:rsid w:val="003F304D"/>
    <w:rsid w:val="004105F7"/>
    <w:rsid w:val="004240F8"/>
    <w:rsid w:val="00447535"/>
    <w:rsid w:val="0048106D"/>
    <w:rsid w:val="00496998"/>
    <w:rsid w:val="004A24AD"/>
    <w:rsid w:val="004D2F33"/>
    <w:rsid w:val="004F1232"/>
    <w:rsid w:val="0050554C"/>
    <w:rsid w:val="00512A8E"/>
    <w:rsid w:val="00514FE6"/>
    <w:rsid w:val="0051543A"/>
    <w:rsid w:val="00590AC3"/>
    <w:rsid w:val="005A147B"/>
    <w:rsid w:val="005A68E4"/>
    <w:rsid w:val="005B355D"/>
    <w:rsid w:val="005F3737"/>
    <w:rsid w:val="00605777"/>
    <w:rsid w:val="006124B0"/>
    <w:rsid w:val="00613327"/>
    <w:rsid w:val="0061762E"/>
    <w:rsid w:val="0063136C"/>
    <w:rsid w:val="00644F15"/>
    <w:rsid w:val="00671A3A"/>
    <w:rsid w:val="00672EEF"/>
    <w:rsid w:val="006A0FFA"/>
    <w:rsid w:val="006A5B0F"/>
    <w:rsid w:val="006B25D2"/>
    <w:rsid w:val="006F0D4F"/>
    <w:rsid w:val="006F1DDA"/>
    <w:rsid w:val="006F4C32"/>
    <w:rsid w:val="006F7482"/>
    <w:rsid w:val="00720493"/>
    <w:rsid w:val="0073281B"/>
    <w:rsid w:val="0077373C"/>
    <w:rsid w:val="00774115"/>
    <w:rsid w:val="0087009E"/>
    <w:rsid w:val="008750E1"/>
    <w:rsid w:val="008A74D6"/>
    <w:rsid w:val="008B1D5C"/>
    <w:rsid w:val="008C139B"/>
    <w:rsid w:val="008C7219"/>
    <w:rsid w:val="008E1EB9"/>
    <w:rsid w:val="008E74FA"/>
    <w:rsid w:val="008F465C"/>
    <w:rsid w:val="00902F56"/>
    <w:rsid w:val="009257B4"/>
    <w:rsid w:val="00925B43"/>
    <w:rsid w:val="0094632E"/>
    <w:rsid w:val="009863F1"/>
    <w:rsid w:val="009C37AF"/>
    <w:rsid w:val="009C555C"/>
    <w:rsid w:val="009C7E66"/>
    <w:rsid w:val="009E0A1A"/>
    <w:rsid w:val="00A048F5"/>
    <w:rsid w:val="00A454C6"/>
    <w:rsid w:val="00A523AA"/>
    <w:rsid w:val="00A56D58"/>
    <w:rsid w:val="00A77C4F"/>
    <w:rsid w:val="00A869BD"/>
    <w:rsid w:val="00A954B1"/>
    <w:rsid w:val="00AA7097"/>
    <w:rsid w:val="00AC2414"/>
    <w:rsid w:val="00AD2C5B"/>
    <w:rsid w:val="00AD3A06"/>
    <w:rsid w:val="00AF6402"/>
    <w:rsid w:val="00B2214D"/>
    <w:rsid w:val="00B54A91"/>
    <w:rsid w:val="00B71684"/>
    <w:rsid w:val="00B8063A"/>
    <w:rsid w:val="00B9298E"/>
    <w:rsid w:val="00BA3276"/>
    <w:rsid w:val="00BA4479"/>
    <w:rsid w:val="00BB6D24"/>
    <w:rsid w:val="00BC1E3E"/>
    <w:rsid w:val="00BC3F77"/>
    <w:rsid w:val="00BC5667"/>
    <w:rsid w:val="00BE0A73"/>
    <w:rsid w:val="00BE574B"/>
    <w:rsid w:val="00BE6537"/>
    <w:rsid w:val="00BF42E9"/>
    <w:rsid w:val="00C12BAC"/>
    <w:rsid w:val="00C12BC9"/>
    <w:rsid w:val="00C14ED3"/>
    <w:rsid w:val="00C173E9"/>
    <w:rsid w:val="00C30E10"/>
    <w:rsid w:val="00C33FD4"/>
    <w:rsid w:val="00C36A43"/>
    <w:rsid w:val="00C444C8"/>
    <w:rsid w:val="00C53072"/>
    <w:rsid w:val="00C83F5A"/>
    <w:rsid w:val="00C876D6"/>
    <w:rsid w:val="00C912AF"/>
    <w:rsid w:val="00C958E6"/>
    <w:rsid w:val="00CB2D7E"/>
    <w:rsid w:val="00CB650F"/>
    <w:rsid w:val="00CC0430"/>
    <w:rsid w:val="00CC789B"/>
    <w:rsid w:val="00CE5E74"/>
    <w:rsid w:val="00D0036F"/>
    <w:rsid w:val="00D016FA"/>
    <w:rsid w:val="00D1572E"/>
    <w:rsid w:val="00D15BB2"/>
    <w:rsid w:val="00D440D6"/>
    <w:rsid w:val="00D64CA2"/>
    <w:rsid w:val="00D75E26"/>
    <w:rsid w:val="00DB49FB"/>
    <w:rsid w:val="00DC49D2"/>
    <w:rsid w:val="00DD4E16"/>
    <w:rsid w:val="00E1316E"/>
    <w:rsid w:val="00E17CD8"/>
    <w:rsid w:val="00E27EDD"/>
    <w:rsid w:val="00ED0C28"/>
    <w:rsid w:val="00ED5EB1"/>
    <w:rsid w:val="00EE7914"/>
    <w:rsid w:val="00EF4060"/>
    <w:rsid w:val="00F078EB"/>
    <w:rsid w:val="00F30716"/>
    <w:rsid w:val="00F54DED"/>
    <w:rsid w:val="00FA58CC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BC906B"/>
  <w15:docId w15:val="{7B9B9791-D920-D54C-A495-3D528922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BBF"/>
    <w:pPr>
      <w:spacing w:before="12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1A0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1A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17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762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76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762E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43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43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613327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3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1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1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pzh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D195-616B-407F-AB36-DD08EA9C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1099</Words>
  <Characters>6597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NIZP-PZH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Białęcka</dc:creator>
  <cp:lastModifiedBy>Ptak Dominika</cp:lastModifiedBy>
  <cp:revision>6</cp:revision>
  <cp:lastPrinted>2020-09-14T08:04:00Z</cp:lastPrinted>
  <dcterms:created xsi:type="dcterms:W3CDTF">2020-09-09T06:12:00Z</dcterms:created>
  <dcterms:modified xsi:type="dcterms:W3CDTF">2020-09-14T08:12:00Z</dcterms:modified>
</cp:coreProperties>
</file>