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80F34" w14:textId="7E2AFE15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20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2F5D529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 xml:space="preserve">Narodowy Instytut Zdrowia Publicznego - Państwowy Zakład Higieny (NIZP-PZH)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>Narodowy Instytut Zdrowia Publicznego - Państwowy Zakład Higieny (NIZP-PZH) 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- Państwowy Zakład Higieny (NIZP-PZH)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E2B83"/>
    <w:rsid w:val="00614386"/>
    <w:rsid w:val="006164CA"/>
    <w:rsid w:val="00622E16"/>
    <w:rsid w:val="006B37BF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dskow</cp:lastModifiedBy>
  <cp:revision>69</cp:revision>
  <dcterms:created xsi:type="dcterms:W3CDTF">2018-10-22T11:25:00Z</dcterms:created>
  <dcterms:modified xsi:type="dcterms:W3CDTF">2020-10-07T13:34:00Z</dcterms:modified>
</cp:coreProperties>
</file>