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B6DE8" w14:textId="77777777" w:rsidR="00D11F5D" w:rsidRDefault="00D11F5D" w:rsidP="00BD3070">
      <w:pPr>
        <w:spacing w:line="276" w:lineRule="auto"/>
        <w:rPr>
          <w:rFonts w:ascii="Candara" w:hAnsi="Candara" w:cstheme="majorHAnsi"/>
          <w:b/>
          <w:sz w:val="24"/>
          <w:szCs w:val="24"/>
        </w:rPr>
      </w:pPr>
    </w:p>
    <w:p w14:paraId="0C905C86" w14:textId="3BC8F853" w:rsidR="00C979F2" w:rsidRDefault="00C979F2" w:rsidP="00C979F2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14:paraId="193A4B29" w14:textId="77777777" w:rsidR="00C979F2" w:rsidRDefault="00C979F2" w:rsidP="00C979F2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6C622C7F" w14:textId="1447529D" w:rsidR="00C979F2" w:rsidRDefault="00C979F2" w:rsidP="00C979F2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>z dnia 1</w:t>
      </w:r>
      <w:r w:rsidR="00131892">
        <w:rPr>
          <w:rFonts w:ascii="Candara" w:hAnsi="Candara" w:cstheme="majorHAnsi"/>
          <w:b/>
          <w:sz w:val="24"/>
          <w:szCs w:val="24"/>
        </w:rPr>
        <w:t>9</w:t>
      </w:r>
      <w:r>
        <w:rPr>
          <w:rFonts w:ascii="Candara" w:hAnsi="Candara" w:cstheme="majorHAnsi"/>
          <w:b/>
          <w:sz w:val="24"/>
          <w:szCs w:val="24"/>
        </w:rPr>
        <w:t xml:space="preserve">.02.2021 r.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 </w:t>
      </w:r>
    </w:p>
    <w:p w14:paraId="0D5204B8" w14:textId="19B2C2D8" w:rsidR="00C979F2" w:rsidRDefault="00C979F2" w:rsidP="00C979F2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>specjalisty</w:t>
      </w:r>
    </w:p>
    <w:p w14:paraId="1E8BAEA2" w14:textId="77777777" w:rsidR="00C979F2" w:rsidRDefault="00C979F2" w:rsidP="00C979F2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>w  DZIALE ZAMÓWIEŃ PUBLICZNYCH NIZP-PZH</w:t>
      </w:r>
    </w:p>
    <w:p w14:paraId="6FB741A2" w14:textId="77777777" w:rsidR="00C979F2" w:rsidRDefault="00C979F2" w:rsidP="00C979F2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645DDA50" w14:textId="77777777" w:rsidR="00C979F2" w:rsidRDefault="00C979F2" w:rsidP="00C979F2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14:paraId="7F8D0FA4" w14:textId="77431CFD" w:rsidR="00C979F2" w:rsidRDefault="00C979F2" w:rsidP="00C979F2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Miejsce świadczenia pracy: Warszawa.</w:t>
      </w:r>
    </w:p>
    <w:p w14:paraId="64BC05ED" w14:textId="243F7302" w:rsidR="007A37C7" w:rsidRDefault="007A37C7" w:rsidP="00C979F2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Liczba miejsc pracy : 1</w:t>
      </w:r>
    </w:p>
    <w:p w14:paraId="619E0BF3" w14:textId="77777777" w:rsidR="00C979F2" w:rsidRDefault="00C979F2" w:rsidP="00C979F2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073D4F69" w14:textId="77777777" w:rsidR="00C979F2" w:rsidRDefault="00C979F2" w:rsidP="00C979F2">
      <w:pPr>
        <w:pStyle w:val="Akapitzlist"/>
        <w:numPr>
          <w:ilvl w:val="0"/>
          <w:numId w:val="11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Zakres zadań</w:t>
      </w:r>
    </w:p>
    <w:p w14:paraId="561C125C" w14:textId="77777777" w:rsidR="00C979F2" w:rsidRPr="00AC59FA" w:rsidRDefault="00C979F2" w:rsidP="00C979F2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autoSpaceDE/>
        <w:spacing w:after="0"/>
        <w:ind w:left="851" w:hanging="284"/>
        <w:jc w:val="both"/>
        <w:rPr>
          <w:rFonts w:ascii="Candara" w:hAnsi="Candara" w:cstheme="minorHAnsi"/>
          <w:sz w:val="24"/>
          <w:szCs w:val="24"/>
        </w:rPr>
      </w:pP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Prowadzenie rejestru zamówień publicznych i rejestru umów;</w:t>
      </w:r>
    </w:p>
    <w:p w14:paraId="0DF93B80" w14:textId="77777777" w:rsidR="00C979F2" w:rsidRPr="00AC59FA" w:rsidRDefault="00C979F2" w:rsidP="00C979F2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autoSpaceDE/>
        <w:spacing w:after="0"/>
        <w:ind w:left="851" w:hanging="284"/>
        <w:jc w:val="both"/>
        <w:rPr>
          <w:rFonts w:ascii="Candara" w:hAnsi="Candara" w:cstheme="minorHAnsi"/>
          <w:sz w:val="24"/>
          <w:szCs w:val="24"/>
        </w:rPr>
      </w:pP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Weryfikacja wniosków o udzielenie zamówienia publicznego pod względem formalnym oraz określenie trybu udzielenia zamówienia publicznego;</w:t>
      </w:r>
    </w:p>
    <w:p w14:paraId="2D6C5C71" w14:textId="3608F09F" w:rsidR="00C979F2" w:rsidRPr="00AC59FA" w:rsidRDefault="00C979F2" w:rsidP="00C979F2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autoSpaceDE/>
        <w:spacing w:after="0"/>
        <w:ind w:left="851" w:hanging="284"/>
        <w:jc w:val="both"/>
        <w:rPr>
          <w:rFonts w:ascii="Candara" w:hAnsi="Candara" w:cstheme="minorHAnsi"/>
          <w:sz w:val="24"/>
          <w:szCs w:val="24"/>
        </w:rPr>
      </w:pP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Przygotowanie postępowa</w:t>
      </w:r>
      <w:r w:rsidR="005541BD">
        <w:rPr>
          <w:rFonts w:ascii="Candara" w:hAnsi="Candara" w:cstheme="minorHAnsi"/>
          <w:color w:val="000000"/>
          <w:sz w:val="24"/>
          <w:szCs w:val="24"/>
          <w:lang w:eastAsia="pl-PL" w:bidi="pl-PL"/>
        </w:rPr>
        <w:t xml:space="preserve">ń </w:t>
      </w: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o udzielenie zamówienia publicznego</w:t>
      </w:r>
      <w:r w:rsidR="005541BD">
        <w:rPr>
          <w:rFonts w:ascii="Candara" w:hAnsi="Candara" w:cstheme="minorHAnsi"/>
          <w:color w:val="000000"/>
          <w:sz w:val="24"/>
          <w:szCs w:val="24"/>
          <w:lang w:eastAsia="pl-PL" w:bidi="pl-PL"/>
        </w:rPr>
        <w:t xml:space="preserve"> w tym w szczególności </w:t>
      </w: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 xml:space="preserve">zapytań ofertowych </w:t>
      </w:r>
      <w:r w:rsidR="005541BD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na podstawie</w:t>
      </w: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 xml:space="preserve"> wewnętrznych i zewnętrznych</w:t>
      </w:r>
      <w:r w:rsidR="005541BD">
        <w:rPr>
          <w:rFonts w:ascii="Candara" w:hAnsi="Candara" w:cstheme="minorHAnsi"/>
          <w:color w:val="000000"/>
          <w:sz w:val="24"/>
          <w:szCs w:val="24"/>
          <w:lang w:eastAsia="pl-PL" w:bidi="pl-PL"/>
        </w:rPr>
        <w:t xml:space="preserve"> aktów prawnych</w:t>
      </w: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;</w:t>
      </w:r>
    </w:p>
    <w:p w14:paraId="312324B5" w14:textId="77777777" w:rsidR="00C979F2" w:rsidRPr="00AC59FA" w:rsidRDefault="00C979F2" w:rsidP="00C979F2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autoSpaceDE/>
        <w:spacing w:after="0"/>
        <w:ind w:left="851" w:hanging="284"/>
        <w:jc w:val="both"/>
        <w:rPr>
          <w:rFonts w:ascii="Candara" w:hAnsi="Candara" w:cstheme="minorHAnsi"/>
          <w:sz w:val="24"/>
          <w:szCs w:val="24"/>
        </w:rPr>
      </w:pP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Weryfikacja otrzymanych towarów pod względem ilościowym i jakościowym;</w:t>
      </w:r>
    </w:p>
    <w:p w14:paraId="47380F82" w14:textId="03FEEA61" w:rsidR="00C979F2" w:rsidRPr="00AC59FA" w:rsidRDefault="005541BD" w:rsidP="00C979F2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autoSpaceDE/>
        <w:spacing w:after="0"/>
        <w:ind w:left="851" w:hanging="284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color w:val="000000"/>
          <w:sz w:val="24"/>
          <w:szCs w:val="24"/>
          <w:lang w:eastAsia="pl-PL" w:bidi="pl-PL"/>
        </w:rPr>
        <w:t>Opisywanie faktur za zgodność z wewnętrznymi procedurami oraz ich rejestracja,</w:t>
      </w:r>
    </w:p>
    <w:p w14:paraId="4CB7B841" w14:textId="77777777" w:rsidR="00C979F2" w:rsidRPr="00AC59FA" w:rsidRDefault="00C979F2" w:rsidP="00C979F2">
      <w:pPr>
        <w:pStyle w:val="Tekstpodstawowy"/>
        <w:numPr>
          <w:ilvl w:val="0"/>
          <w:numId w:val="8"/>
        </w:numPr>
        <w:tabs>
          <w:tab w:val="left" w:pos="426"/>
          <w:tab w:val="left" w:pos="906"/>
        </w:tabs>
        <w:suppressAutoHyphens w:val="0"/>
        <w:autoSpaceDE/>
        <w:spacing w:after="0"/>
        <w:ind w:left="851" w:hanging="284"/>
        <w:jc w:val="both"/>
        <w:rPr>
          <w:rFonts w:ascii="Candara" w:hAnsi="Candara" w:cstheme="minorHAnsi"/>
          <w:sz w:val="24"/>
          <w:szCs w:val="24"/>
        </w:rPr>
      </w:pP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Koordynowanie i wykonywanie czynności związanych z zawarciem umowy z wyłonionym wykonawcą zamówienia publicznego;</w:t>
      </w:r>
    </w:p>
    <w:p w14:paraId="3F248123" w14:textId="77777777" w:rsidR="00C979F2" w:rsidRPr="00AC59FA" w:rsidRDefault="00C979F2" w:rsidP="00C979F2">
      <w:pPr>
        <w:pStyle w:val="Tekstpodstawowy"/>
        <w:numPr>
          <w:ilvl w:val="0"/>
          <w:numId w:val="8"/>
        </w:numPr>
        <w:tabs>
          <w:tab w:val="left" w:pos="426"/>
          <w:tab w:val="left" w:pos="906"/>
        </w:tabs>
        <w:suppressAutoHyphens w:val="0"/>
        <w:autoSpaceDE/>
        <w:spacing w:after="0"/>
        <w:ind w:left="851" w:hanging="284"/>
        <w:jc w:val="both"/>
        <w:rPr>
          <w:rFonts w:ascii="Candara" w:hAnsi="Candara" w:cstheme="minorHAnsi"/>
          <w:sz w:val="24"/>
          <w:szCs w:val="24"/>
        </w:rPr>
      </w:pP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Archiwizowanie ofert złożonych w toku postępowania o udzielenie zamówienia publicznego oraz dokumentacji postępowania przez okres wskazany w ustawie, o ile umowy o finansowanie zamówienia nie zawierają wymagania w zakresie dłuższego przechowywania tych dokumentów;</w:t>
      </w:r>
    </w:p>
    <w:p w14:paraId="5FEBF8CB" w14:textId="0B3F535E" w:rsidR="00C979F2" w:rsidRPr="00AC59FA" w:rsidRDefault="005541BD" w:rsidP="00C979F2">
      <w:pPr>
        <w:pStyle w:val="Tekstpodstawowy"/>
        <w:numPr>
          <w:ilvl w:val="0"/>
          <w:numId w:val="8"/>
        </w:numPr>
        <w:tabs>
          <w:tab w:val="left" w:pos="426"/>
          <w:tab w:val="left" w:pos="1062"/>
        </w:tabs>
        <w:suppressAutoHyphens w:val="0"/>
        <w:autoSpaceDE/>
        <w:spacing w:after="0"/>
        <w:ind w:left="851" w:hanging="284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color w:val="000000"/>
          <w:sz w:val="24"/>
          <w:szCs w:val="24"/>
          <w:lang w:eastAsia="pl-PL" w:bidi="pl-PL"/>
        </w:rPr>
        <w:t>Przygotowywanie</w:t>
      </w:r>
      <w:r w:rsidR="00C979F2"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 xml:space="preserve"> umów o udzielenie zamówienia publicznego</w:t>
      </w:r>
      <w:r>
        <w:rPr>
          <w:rFonts w:ascii="Candara" w:hAnsi="Candara" w:cstheme="minorHAnsi"/>
          <w:color w:val="000000"/>
          <w:sz w:val="24"/>
          <w:szCs w:val="24"/>
          <w:lang w:eastAsia="pl-PL" w:bidi="pl-PL"/>
        </w:rPr>
        <w:t xml:space="preserve"> wraz załącznikami</w:t>
      </w:r>
      <w:r w:rsidR="00C979F2"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Candara" w:hAnsi="Candara" w:cstheme="minorHAnsi"/>
          <w:color w:val="000000"/>
          <w:sz w:val="24"/>
          <w:szCs w:val="24"/>
          <w:lang w:eastAsia="pl-PL" w:bidi="pl-PL"/>
        </w:rPr>
        <w:t>na  wzorach</w:t>
      </w:r>
      <w:r w:rsidR="007A37C7">
        <w:rPr>
          <w:rFonts w:ascii="Candara" w:hAnsi="Candara" w:cstheme="minorHAnsi"/>
          <w:color w:val="000000"/>
          <w:sz w:val="24"/>
          <w:szCs w:val="24"/>
          <w:lang w:eastAsia="pl-PL" w:bidi="pl-PL"/>
        </w:rPr>
        <w:t xml:space="preserve"> przygotowanych przez obsługę prawną zamawiającego</w:t>
      </w:r>
      <w:r w:rsidR="00C979F2"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;</w:t>
      </w:r>
    </w:p>
    <w:p w14:paraId="7AB4635A" w14:textId="77777777" w:rsidR="00C979F2" w:rsidRPr="00AC59FA" w:rsidRDefault="00C979F2" w:rsidP="00C979F2">
      <w:pPr>
        <w:pStyle w:val="Tekstpodstawowy"/>
        <w:numPr>
          <w:ilvl w:val="0"/>
          <w:numId w:val="8"/>
        </w:numPr>
        <w:shd w:val="clear" w:color="auto" w:fill="FFFFFF"/>
        <w:tabs>
          <w:tab w:val="left" w:pos="426"/>
          <w:tab w:val="left" w:pos="1062"/>
        </w:tabs>
        <w:suppressAutoHyphens w:val="0"/>
        <w:autoSpaceDE/>
        <w:spacing w:after="0"/>
        <w:ind w:left="851" w:hanging="284"/>
        <w:jc w:val="both"/>
        <w:rPr>
          <w:rFonts w:ascii="Candara" w:hAnsi="Candara" w:cstheme="minorHAnsi"/>
          <w:b/>
          <w:bCs/>
          <w:color w:val="444444"/>
          <w:sz w:val="24"/>
          <w:szCs w:val="24"/>
          <w:shd w:val="clear" w:color="auto" w:fill="FFFFFF"/>
        </w:rPr>
      </w:pP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Sporządzanie rocznych sprawozdań o udzielonych zamówieniach publicznych zgodnie z obowiązującymi przepisami prawa, terminowe ich przekazywanie do Urzędu Zamówień Publicznych;</w:t>
      </w:r>
    </w:p>
    <w:p w14:paraId="42A19F4E" w14:textId="28C97BDC" w:rsidR="00C979F2" w:rsidRPr="005541BD" w:rsidRDefault="00C979F2" w:rsidP="00C979F2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autoSpaceDE/>
        <w:spacing w:after="0"/>
        <w:ind w:left="851" w:hanging="284"/>
        <w:jc w:val="both"/>
        <w:rPr>
          <w:rFonts w:ascii="Candara" w:hAnsi="Candara" w:cstheme="minorHAnsi"/>
          <w:sz w:val="24"/>
          <w:szCs w:val="24"/>
        </w:rPr>
      </w:pPr>
      <w:r w:rsidRPr="00AC59FA">
        <w:rPr>
          <w:rFonts w:ascii="Candara" w:hAnsi="Candara" w:cstheme="minorHAnsi"/>
          <w:color w:val="000000"/>
          <w:sz w:val="24"/>
          <w:szCs w:val="24"/>
          <w:lang w:eastAsia="pl-PL" w:bidi="pl-PL"/>
        </w:rPr>
        <w:t>Sporządzanie rocznych planów zamówień publicznych i prowadzenie ewidencji realizowanych postępowań o udzielenie zamówienia publicznego;</w:t>
      </w:r>
    </w:p>
    <w:p w14:paraId="54A17D17" w14:textId="7702C82F" w:rsidR="005541BD" w:rsidRPr="00AC59FA" w:rsidRDefault="005541BD" w:rsidP="00C979F2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autoSpaceDE/>
        <w:spacing w:after="0"/>
        <w:ind w:left="851" w:hanging="284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color w:val="000000"/>
          <w:sz w:val="24"/>
          <w:szCs w:val="24"/>
          <w:lang w:eastAsia="pl-PL" w:bidi="pl-PL"/>
        </w:rPr>
        <w:t>Zapewnienie obsługi administracyjnej w Dziale Zamówień Publicznych</w:t>
      </w:r>
    </w:p>
    <w:p w14:paraId="4D693F17" w14:textId="77777777" w:rsidR="00C979F2" w:rsidRPr="00AC59FA" w:rsidRDefault="00C979F2" w:rsidP="00C979F2">
      <w:pPr>
        <w:pStyle w:val="Tekstpodstawowy"/>
        <w:tabs>
          <w:tab w:val="left" w:pos="426"/>
        </w:tabs>
        <w:suppressAutoHyphens w:val="0"/>
        <w:autoSpaceDE/>
        <w:spacing w:after="0"/>
        <w:ind w:left="567"/>
        <w:jc w:val="both"/>
        <w:rPr>
          <w:rStyle w:val="Pogrubienie"/>
          <w:rFonts w:ascii="Candara" w:hAnsi="Candara" w:cstheme="minorHAnsi"/>
          <w:b w:val="0"/>
          <w:bCs w:val="0"/>
          <w:sz w:val="24"/>
          <w:szCs w:val="24"/>
        </w:rPr>
      </w:pPr>
    </w:p>
    <w:p w14:paraId="59A62155" w14:textId="77777777" w:rsidR="00C979F2" w:rsidRPr="00AC59FA" w:rsidRDefault="00C979F2" w:rsidP="00C979F2">
      <w:pPr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</w:p>
    <w:p w14:paraId="55599AC3" w14:textId="77777777" w:rsidR="00C979F2" w:rsidRPr="006A036D" w:rsidRDefault="00C979F2" w:rsidP="00C979F2">
      <w:pPr>
        <w:pStyle w:val="Akapitzlist"/>
        <w:numPr>
          <w:ilvl w:val="0"/>
          <w:numId w:val="11"/>
        </w:numPr>
        <w:spacing w:after="0" w:line="23" w:lineRule="atLeast"/>
        <w:ind w:left="567" w:hanging="283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Wymagania konieczne</w:t>
      </w:r>
    </w:p>
    <w:p w14:paraId="6992FF5B" w14:textId="40C6B646" w:rsidR="00C979F2" w:rsidRPr="00AC59FA" w:rsidRDefault="00C979F2" w:rsidP="00C979F2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suppressAutoHyphens w:val="0"/>
        <w:autoSpaceDE/>
        <w:spacing w:line="276" w:lineRule="auto"/>
        <w:ind w:left="851" w:hanging="284"/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AC59FA">
        <w:rPr>
          <w:rFonts w:ascii="Candara" w:hAnsi="Candara" w:cstheme="majorHAnsi"/>
          <w:spacing w:val="-7"/>
          <w:sz w:val="24"/>
          <w:szCs w:val="24"/>
        </w:rPr>
        <w:t xml:space="preserve"> </w:t>
      </w:r>
      <w:r w:rsidRPr="00AC59FA">
        <w:rPr>
          <w:rFonts w:ascii="Candara" w:hAnsi="Candara" w:cstheme="minorHAnsi"/>
          <w:sz w:val="24"/>
          <w:szCs w:val="24"/>
          <w:lang w:eastAsia="pl-PL"/>
        </w:rPr>
        <w:t xml:space="preserve">Wykształcenie: </w:t>
      </w:r>
      <w:r>
        <w:rPr>
          <w:rFonts w:ascii="Candara" w:hAnsi="Candara" w:cstheme="minorHAnsi"/>
          <w:sz w:val="24"/>
          <w:szCs w:val="24"/>
          <w:lang w:eastAsia="pl-PL"/>
        </w:rPr>
        <w:t xml:space="preserve"> co najmniej średnie</w:t>
      </w:r>
      <w:r w:rsidRPr="00AC59FA">
        <w:rPr>
          <w:rFonts w:ascii="Candara" w:hAnsi="Candara" w:cstheme="minorHAnsi"/>
          <w:sz w:val="24"/>
          <w:szCs w:val="24"/>
          <w:lang w:eastAsia="pl-PL"/>
        </w:rPr>
        <w:t>;</w:t>
      </w:r>
    </w:p>
    <w:p w14:paraId="475B4211" w14:textId="6EB445AD" w:rsidR="00C979F2" w:rsidRPr="00AC59FA" w:rsidRDefault="00C979F2" w:rsidP="00C979F2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suppressAutoHyphens w:val="0"/>
        <w:autoSpaceDE/>
        <w:spacing w:line="276" w:lineRule="auto"/>
        <w:ind w:left="851" w:hanging="284"/>
        <w:jc w:val="both"/>
        <w:rPr>
          <w:rFonts w:ascii="Candara" w:hAnsi="Candara" w:cstheme="minorHAnsi"/>
          <w:sz w:val="24"/>
          <w:szCs w:val="24"/>
          <w:lang w:eastAsia="pl-PL"/>
        </w:rPr>
      </w:pPr>
      <w:r>
        <w:rPr>
          <w:rFonts w:ascii="Candara" w:hAnsi="Candara" w:cstheme="minorHAnsi"/>
          <w:sz w:val="24"/>
          <w:szCs w:val="24"/>
          <w:lang w:eastAsia="pl-PL"/>
        </w:rPr>
        <w:t xml:space="preserve">doświadczenie zawodowe: </w:t>
      </w:r>
      <w:r w:rsidR="005541BD">
        <w:rPr>
          <w:rFonts w:ascii="Candara" w:hAnsi="Candara" w:cstheme="minorHAnsi"/>
          <w:sz w:val="24"/>
          <w:szCs w:val="24"/>
          <w:lang w:eastAsia="pl-PL"/>
        </w:rPr>
        <w:t>co najmniej 3</w:t>
      </w:r>
      <w:r w:rsidRPr="00AC59FA">
        <w:rPr>
          <w:rFonts w:ascii="Candara" w:hAnsi="Candara" w:cstheme="minorHAnsi"/>
          <w:sz w:val="24"/>
          <w:szCs w:val="24"/>
          <w:lang w:eastAsia="pl-PL"/>
        </w:rPr>
        <w:t xml:space="preserve"> lat</w:t>
      </w:r>
      <w:r w:rsidR="005541BD">
        <w:rPr>
          <w:rFonts w:ascii="Candara" w:hAnsi="Candara" w:cstheme="minorHAnsi"/>
          <w:sz w:val="24"/>
          <w:szCs w:val="24"/>
          <w:lang w:eastAsia="pl-PL"/>
        </w:rPr>
        <w:t>a doświadczenia zawodowego</w:t>
      </w:r>
      <w:r w:rsidR="009A2817">
        <w:rPr>
          <w:rFonts w:ascii="Candara" w:hAnsi="Candara" w:cstheme="minorHAnsi"/>
          <w:sz w:val="24"/>
          <w:szCs w:val="24"/>
          <w:lang w:eastAsia="pl-PL"/>
        </w:rPr>
        <w:t xml:space="preserve"> w podmiocie</w:t>
      </w:r>
      <w:r w:rsidR="007A37C7">
        <w:rPr>
          <w:rFonts w:ascii="Candara" w:hAnsi="Candara" w:cstheme="minorHAnsi"/>
          <w:sz w:val="24"/>
          <w:szCs w:val="24"/>
          <w:lang w:eastAsia="pl-PL"/>
        </w:rPr>
        <w:t xml:space="preserve"> </w:t>
      </w:r>
      <w:r w:rsidR="009A2817">
        <w:rPr>
          <w:rFonts w:ascii="Candara" w:hAnsi="Candara" w:cstheme="minorHAnsi"/>
          <w:sz w:val="24"/>
          <w:szCs w:val="24"/>
          <w:lang w:eastAsia="pl-PL"/>
        </w:rPr>
        <w:t xml:space="preserve"> lub podmiotach publicznych na stanowisku administracyjnym, którego zadania były podobne do zadań określonych w pkt I ogłoszenia</w:t>
      </w:r>
      <w:r w:rsidRPr="00AC59FA">
        <w:rPr>
          <w:rFonts w:ascii="Candara" w:hAnsi="Candara" w:cstheme="minorHAnsi"/>
          <w:sz w:val="24"/>
          <w:szCs w:val="24"/>
          <w:lang w:eastAsia="pl-PL"/>
        </w:rPr>
        <w:t>;</w:t>
      </w:r>
    </w:p>
    <w:p w14:paraId="13025142" w14:textId="6D2EF49B" w:rsidR="00C979F2" w:rsidRPr="00AC59FA" w:rsidRDefault="007A37C7" w:rsidP="00C979F2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suppressAutoHyphens w:val="0"/>
        <w:autoSpaceDE/>
        <w:spacing w:line="276" w:lineRule="auto"/>
        <w:ind w:left="851" w:hanging="284"/>
        <w:jc w:val="both"/>
        <w:rPr>
          <w:rFonts w:ascii="Candara" w:hAnsi="Candara" w:cstheme="minorHAnsi"/>
          <w:sz w:val="24"/>
          <w:szCs w:val="24"/>
          <w:lang w:eastAsia="pl-PL"/>
        </w:rPr>
      </w:pPr>
      <w:r>
        <w:rPr>
          <w:rFonts w:ascii="Candara" w:hAnsi="Candara" w:cstheme="minorHAnsi"/>
          <w:sz w:val="24"/>
          <w:szCs w:val="24"/>
          <w:lang w:eastAsia="pl-PL"/>
        </w:rPr>
        <w:t>Minimum podstawowa z</w:t>
      </w:r>
      <w:r w:rsidR="00C979F2" w:rsidRPr="00AC59FA">
        <w:rPr>
          <w:rFonts w:ascii="Candara" w:hAnsi="Candara" w:cstheme="minorHAnsi"/>
          <w:sz w:val="24"/>
          <w:szCs w:val="24"/>
          <w:lang w:eastAsia="pl-PL"/>
        </w:rPr>
        <w:t xml:space="preserve">najomość ustawy Prawo zamówień publicznych oraz rozporządzeń wydanych do </w:t>
      </w:r>
      <w:r>
        <w:rPr>
          <w:rFonts w:ascii="Candara" w:hAnsi="Candara" w:cstheme="minorHAnsi"/>
          <w:sz w:val="24"/>
          <w:szCs w:val="24"/>
          <w:lang w:eastAsia="pl-PL"/>
        </w:rPr>
        <w:t xml:space="preserve">tej </w:t>
      </w:r>
      <w:r w:rsidR="00C979F2" w:rsidRPr="00AC59FA">
        <w:rPr>
          <w:rFonts w:ascii="Candara" w:hAnsi="Candara" w:cstheme="minorHAnsi"/>
          <w:sz w:val="24"/>
          <w:szCs w:val="24"/>
          <w:lang w:eastAsia="pl-PL"/>
        </w:rPr>
        <w:t>ustawy;</w:t>
      </w:r>
    </w:p>
    <w:p w14:paraId="5AF4049A" w14:textId="77777777" w:rsidR="00C979F2" w:rsidRPr="00AC59FA" w:rsidRDefault="00C979F2" w:rsidP="00C979F2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suppressAutoHyphens w:val="0"/>
        <w:autoSpaceDE/>
        <w:spacing w:line="276" w:lineRule="auto"/>
        <w:ind w:left="851" w:hanging="284"/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AC59FA">
        <w:rPr>
          <w:rFonts w:ascii="Candara" w:hAnsi="Candara" w:cstheme="minorHAnsi"/>
          <w:sz w:val="24"/>
          <w:szCs w:val="24"/>
          <w:lang w:eastAsia="pl-PL"/>
        </w:rPr>
        <w:t>Obsługa komputera /środowisko MS Office/;</w:t>
      </w:r>
    </w:p>
    <w:p w14:paraId="5E61678D" w14:textId="77777777" w:rsidR="00C979F2" w:rsidRPr="00AC59FA" w:rsidRDefault="00C979F2" w:rsidP="00C979F2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suppressAutoHyphens w:val="0"/>
        <w:autoSpaceDE/>
        <w:spacing w:line="276" w:lineRule="auto"/>
        <w:ind w:left="851" w:hanging="284"/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AC59FA">
        <w:rPr>
          <w:rFonts w:ascii="Candara" w:hAnsi="Candara" w:cstheme="minorHAnsi"/>
          <w:sz w:val="24"/>
          <w:szCs w:val="24"/>
          <w:lang w:eastAsia="pl-PL"/>
        </w:rPr>
        <w:t>Dokładność i skrupulatność;</w:t>
      </w:r>
    </w:p>
    <w:p w14:paraId="59CE83BB" w14:textId="77777777" w:rsidR="00C979F2" w:rsidRPr="00AC59FA" w:rsidRDefault="00C979F2" w:rsidP="00C979F2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suppressAutoHyphens w:val="0"/>
        <w:autoSpaceDE/>
        <w:spacing w:line="276" w:lineRule="auto"/>
        <w:ind w:left="851" w:hanging="284"/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AC59FA">
        <w:rPr>
          <w:rFonts w:ascii="Candara" w:hAnsi="Candara" w:cstheme="minorHAnsi"/>
          <w:sz w:val="24"/>
          <w:szCs w:val="24"/>
          <w:lang w:eastAsia="pl-PL"/>
        </w:rPr>
        <w:t>Odporność na stres;</w:t>
      </w:r>
    </w:p>
    <w:p w14:paraId="62A09245" w14:textId="77777777" w:rsidR="00C979F2" w:rsidRPr="00AC59FA" w:rsidRDefault="00C979F2" w:rsidP="00C979F2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suppressAutoHyphens w:val="0"/>
        <w:autoSpaceDE/>
        <w:spacing w:line="276" w:lineRule="auto"/>
        <w:ind w:left="851" w:hanging="284"/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AC59FA">
        <w:rPr>
          <w:rFonts w:ascii="Candara" w:hAnsi="Candara" w:cstheme="minorHAnsi"/>
          <w:sz w:val="24"/>
          <w:szCs w:val="24"/>
          <w:lang w:eastAsia="pl-PL"/>
        </w:rPr>
        <w:t>Komunikatywność;</w:t>
      </w:r>
    </w:p>
    <w:p w14:paraId="45184C24" w14:textId="77777777" w:rsidR="00C979F2" w:rsidRPr="00AC59FA" w:rsidRDefault="00C979F2" w:rsidP="00C979F2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suppressAutoHyphens w:val="0"/>
        <w:autoSpaceDE/>
        <w:spacing w:line="276" w:lineRule="auto"/>
        <w:ind w:left="851" w:hanging="284"/>
        <w:jc w:val="both"/>
        <w:rPr>
          <w:rFonts w:ascii="Candara" w:hAnsi="Candara" w:cstheme="minorHAnsi"/>
          <w:sz w:val="24"/>
          <w:szCs w:val="24"/>
          <w:lang w:eastAsia="pl-PL"/>
        </w:rPr>
      </w:pPr>
      <w:r w:rsidRPr="00AC59FA">
        <w:rPr>
          <w:rFonts w:ascii="Candara" w:hAnsi="Candara" w:cstheme="minorHAnsi"/>
          <w:sz w:val="24"/>
          <w:szCs w:val="24"/>
          <w:lang w:eastAsia="pl-PL"/>
        </w:rPr>
        <w:t>Umiejętność pracy w zespole;</w:t>
      </w:r>
    </w:p>
    <w:p w14:paraId="502DCA35" w14:textId="77777777" w:rsidR="00C979F2" w:rsidRDefault="00C979F2" w:rsidP="00C979F2">
      <w:pPr>
        <w:suppressAutoHyphens w:val="0"/>
        <w:autoSpaceDN w:val="0"/>
        <w:adjustRightInd w:val="0"/>
        <w:spacing w:line="23" w:lineRule="atLeast"/>
        <w:ind w:left="1072"/>
        <w:jc w:val="both"/>
        <w:rPr>
          <w:rFonts w:ascii="Candara" w:hAnsi="Candara" w:cstheme="majorHAnsi"/>
          <w:spacing w:val="-7"/>
          <w:sz w:val="24"/>
          <w:szCs w:val="24"/>
        </w:rPr>
      </w:pPr>
    </w:p>
    <w:p w14:paraId="07B337E3" w14:textId="77777777" w:rsidR="00C979F2" w:rsidRDefault="00C979F2" w:rsidP="00C979F2">
      <w:pPr>
        <w:pStyle w:val="Akapitzlist"/>
        <w:numPr>
          <w:ilvl w:val="0"/>
          <w:numId w:val="11"/>
        </w:numPr>
        <w:spacing w:after="0" w:line="23" w:lineRule="atLeast"/>
        <w:ind w:left="567" w:hanging="283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Dodatkowym atutem będą</w:t>
      </w:r>
    </w:p>
    <w:p w14:paraId="0173B0C6" w14:textId="3F795826" w:rsidR="00C979F2" w:rsidRDefault="007A37C7" w:rsidP="00C979F2">
      <w:pPr>
        <w:pStyle w:val="Akapitzlist"/>
        <w:numPr>
          <w:ilvl w:val="0"/>
          <w:numId w:val="3"/>
        </w:numPr>
        <w:spacing w:line="23" w:lineRule="atLeast"/>
        <w:ind w:left="851" w:hanging="284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Posiadanie prawa jazdy kat. B</w:t>
      </w:r>
      <w:r w:rsidR="00C979F2">
        <w:rPr>
          <w:rFonts w:ascii="Candara" w:hAnsi="Candara" w:cstheme="majorHAnsi"/>
          <w:sz w:val="24"/>
          <w:szCs w:val="24"/>
        </w:rPr>
        <w:t>;</w:t>
      </w:r>
    </w:p>
    <w:p w14:paraId="4E513CF9" w14:textId="77777777" w:rsidR="00C979F2" w:rsidRDefault="00C979F2" w:rsidP="00C979F2">
      <w:pPr>
        <w:pStyle w:val="Akapitzlist"/>
        <w:numPr>
          <w:ilvl w:val="0"/>
          <w:numId w:val="3"/>
        </w:numPr>
        <w:spacing w:line="23" w:lineRule="atLeast"/>
        <w:ind w:left="851" w:hanging="284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Kursy/szkolenia dot. Zamówień publicznych; </w:t>
      </w:r>
    </w:p>
    <w:p w14:paraId="1D9CFA45" w14:textId="77777777" w:rsidR="00C979F2" w:rsidRDefault="00C979F2" w:rsidP="00C979F2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2A39F7E5" w14:textId="77777777" w:rsidR="00C979F2" w:rsidRDefault="00C979F2" w:rsidP="00C979F2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14:paraId="1357834B" w14:textId="77777777" w:rsidR="00131892" w:rsidRPr="00D11F5D" w:rsidRDefault="00131892" w:rsidP="0013189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11F5D"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1F54925D" w14:textId="77777777" w:rsidR="00131892" w:rsidRPr="00D11F5D" w:rsidRDefault="00131892" w:rsidP="0013189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11F5D"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14:paraId="0A7FC385" w14:textId="77777777" w:rsidR="00131892" w:rsidRPr="00D11F5D" w:rsidRDefault="00131892" w:rsidP="0013189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11F5D"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627C6E9A" w14:textId="77777777" w:rsidR="00131892" w:rsidRPr="00D11F5D" w:rsidRDefault="00131892" w:rsidP="0013189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11F5D">
        <w:rPr>
          <w:rFonts w:ascii="Candara" w:hAnsi="Candara" w:cstheme="majorHAnsi"/>
          <w:sz w:val="24"/>
          <w:szCs w:val="24"/>
        </w:rPr>
        <w:t>Oświadczenie – zgoda na udział w rekrutacji, stanowiące załącznik do ogłoszenia.</w:t>
      </w:r>
    </w:p>
    <w:p w14:paraId="562B3F62" w14:textId="77777777" w:rsidR="00131892" w:rsidRDefault="00131892" w:rsidP="00C979F2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14:paraId="23777A33" w14:textId="193D0D13" w:rsidR="00C979F2" w:rsidRDefault="00C979F2" w:rsidP="00C979F2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14:paraId="3997B6BE" w14:textId="77777777" w:rsidR="00C979F2" w:rsidRDefault="00C979F2" w:rsidP="00C979F2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0C4A640E" w14:textId="77777777" w:rsidR="00C979F2" w:rsidRDefault="00C979F2" w:rsidP="00C979F2">
      <w:pPr>
        <w:pStyle w:val="Akapitzlist"/>
        <w:numPr>
          <w:ilvl w:val="0"/>
          <w:numId w:val="1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W ramach zatrudnienia oferujemy</w:t>
      </w:r>
    </w:p>
    <w:p w14:paraId="1CED1613" w14:textId="77777777" w:rsidR="00C979F2" w:rsidRDefault="00C979F2" w:rsidP="00C979F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Umowę o pracę.</w:t>
      </w:r>
    </w:p>
    <w:p w14:paraId="4E749817" w14:textId="77777777" w:rsidR="00C979F2" w:rsidRDefault="00C979F2" w:rsidP="00C979F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69FB853E" w14:textId="77777777" w:rsidR="00C979F2" w:rsidRDefault="00C979F2" w:rsidP="00C979F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71338206" w14:textId="77777777" w:rsidR="00C979F2" w:rsidRDefault="00C979F2" w:rsidP="00C979F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Przyjazną atmosferę pracy.</w:t>
      </w:r>
    </w:p>
    <w:p w14:paraId="60100C99" w14:textId="77777777" w:rsidR="00C979F2" w:rsidRDefault="00C979F2" w:rsidP="00C979F2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Świadczenia socjalne.</w:t>
      </w:r>
    </w:p>
    <w:p w14:paraId="62C0437D" w14:textId="41D4A427" w:rsidR="00C979F2" w:rsidRDefault="00C979F2" w:rsidP="00C979F2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15AA5273" w14:textId="77777777" w:rsidR="00131892" w:rsidRDefault="00131892" w:rsidP="00C979F2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04EA008F" w14:textId="77777777" w:rsidR="00C979F2" w:rsidRDefault="00C979F2" w:rsidP="00C979F2">
      <w:pPr>
        <w:pStyle w:val="Akapitzlist"/>
        <w:numPr>
          <w:ilvl w:val="0"/>
          <w:numId w:val="11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14:paraId="202421E0" w14:textId="555BA84B" w:rsidR="00C979F2" w:rsidRDefault="00C979F2" w:rsidP="00C979F2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Dokumenty aplikacyjne można składać drogą elektroniczną na adres e-mail: </w:t>
      </w:r>
      <w:hyperlink r:id="rId8" w:history="1">
        <w:r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>
        <w:rPr>
          <w:rFonts w:ascii="Candara" w:hAnsi="Candara" w:cstheme="majorHAnsi"/>
          <w:sz w:val="24"/>
          <w:szCs w:val="24"/>
        </w:rPr>
        <w:t xml:space="preserve"> w terminie do</w:t>
      </w:r>
      <w:r>
        <w:rPr>
          <w:rFonts w:ascii="Candara" w:hAnsi="Candara" w:cstheme="majorHAnsi"/>
          <w:b/>
          <w:sz w:val="24"/>
          <w:szCs w:val="24"/>
        </w:rPr>
        <w:t xml:space="preserve"> 1</w:t>
      </w:r>
      <w:r w:rsidR="00131892">
        <w:rPr>
          <w:rFonts w:ascii="Candara" w:hAnsi="Candara" w:cstheme="majorHAnsi"/>
          <w:b/>
          <w:sz w:val="24"/>
          <w:szCs w:val="24"/>
        </w:rPr>
        <w:t>2</w:t>
      </w:r>
      <w:r>
        <w:rPr>
          <w:rFonts w:ascii="Candara" w:hAnsi="Candara" w:cstheme="majorHAnsi"/>
          <w:b/>
          <w:sz w:val="24"/>
          <w:szCs w:val="24"/>
        </w:rPr>
        <w:t xml:space="preserve"> marca 2021.;</w:t>
      </w:r>
    </w:p>
    <w:p w14:paraId="2534637F" w14:textId="77777777" w:rsidR="00C979F2" w:rsidRDefault="00C979F2" w:rsidP="00C979F2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</w:p>
    <w:p w14:paraId="65D9BFCC" w14:textId="78212093" w:rsidR="00C979F2" w:rsidRDefault="00C979F2" w:rsidP="00C979F2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z dopiskiem</w:t>
      </w:r>
      <w:r>
        <w:rPr>
          <w:rFonts w:ascii="Candara" w:hAnsi="Candara" w:cstheme="majorHAnsi"/>
          <w:b/>
          <w:sz w:val="24"/>
          <w:szCs w:val="24"/>
        </w:rPr>
        <w:t xml:space="preserve"> „Konkurs na stanowisko specjalist</w:t>
      </w:r>
      <w:r w:rsidR="007A37C7">
        <w:rPr>
          <w:rFonts w:ascii="Candara" w:hAnsi="Candara" w:cstheme="majorHAnsi"/>
          <w:b/>
          <w:sz w:val="24"/>
          <w:szCs w:val="24"/>
        </w:rPr>
        <w:t>y</w:t>
      </w:r>
      <w:r>
        <w:rPr>
          <w:rFonts w:ascii="Candara" w:hAnsi="Candara" w:cstheme="majorHAnsi"/>
          <w:b/>
          <w:sz w:val="24"/>
          <w:szCs w:val="24"/>
        </w:rPr>
        <w:t xml:space="preserve"> ds. zamówień publicznych”</w:t>
      </w:r>
      <w:r>
        <w:rPr>
          <w:rFonts w:ascii="Candara" w:hAnsi="Candara" w:cstheme="majorHAnsi"/>
          <w:sz w:val="24"/>
          <w:szCs w:val="24"/>
        </w:rPr>
        <w:t>.</w:t>
      </w:r>
    </w:p>
    <w:p w14:paraId="6D9FEBF1" w14:textId="77777777" w:rsidR="00C979F2" w:rsidRDefault="00C979F2" w:rsidP="00C979F2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14:paraId="2B2B7FE7" w14:textId="77777777" w:rsidR="00C979F2" w:rsidRDefault="00C979F2" w:rsidP="00C979F2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Zasady organizacji konkursu</w:t>
      </w:r>
    </w:p>
    <w:p w14:paraId="3ED6846E" w14:textId="77777777" w:rsidR="00C979F2" w:rsidRDefault="00C979F2" w:rsidP="00C979F2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46A33CB0" w14:textId="77777777" w:rsidR="00C979F2" w:rsidRDefault="00C979F2" w:rsidP="00C979F2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 etap</w:t>
      </w:r>
      <w:r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14:paraId="7F5C05C6" w14:textId="6C7C4A81" w:rsidR="00C979F2" w:rsidRDefault="00C979F2" w:rsidP="00C979F2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II etap</w:t>
      </w:r>
      <w:r>
        <w:rPr>
          <w:rFonts w:ascii="Candara" w:hAnsi="Candara" w:cstheme="majorHAnsi"/>
          <w:sz w:val="24"/>
          <w:szCs w:val="24"/>
        </w:rPr>
        <w:t xml:space="preserve"> – rozmowa rekrutacyjna</w:t>
      </w:r>
      <w:r w:rsidR="007A37C7">
        <w:rPr>
          <w:rFonts w:ascii="Candara" w:hAnsi="Candara" w:cstheme="majorHAnsi"/>
          <w:sz w:val="24"/>
          <w:szCs w:val="24"/>
        </w:rPr>
        <w:t xml:space="preserve"> z wybranymi kandydatami</w:t>
      </w:r>
      <w:r>
        <w:rPr>
          <w:rFonts w:ascii="Candara" w:hAnsi="Candara" w:cstheme="majorHAnsi"/>
          <w:sz w:val="24"/>
          <w:szCs w:val="24"/>
        </w:rPr>
        <w:t>.</w:t>
      </w:r>
    </w:p>
    <w:p w14:paraId="085674F8" w14:textId="77777777" w:rsidR="00C979F2" w:rsidRDefault="00C979F2" w:rsidP="00C979F2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77D20144" w14:textId="77777777" w:rsidR="00C979F2" w:rsidRDefault="00C979F2" w:rsidP="00C979F2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Unieważnienie konkursu</w:t>
      </w:r>
    </w:p>
    <w:p w14:paraId="4E87903A" w14:textId="77777777" w:rsidR="00C979F2" w:rsidRDefault="00C979F2" w:rsidP="00C979F2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41B4EB18" w14:textId="77777777" w:rsidR="00C979F2" w:rsidRDefault="00C979F2" w:rsidP="00C979F2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45C87434" w14:textId="77777777" w:rsidR="00131892" w:rsidRPr="00D11F5D" w:rsidRDefault="00131892" w:rsidP="0013189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D11F5D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14:paraId="361EB94C" w14:textId="77777777" w:rsidR="00131892" w:rsidRPr="00D11F5D" w:rsidRDefault="00131892" w:rsidP="00131892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D11F5D"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D11F5D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D11F5D"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53B75A3F" w14:textId="77777777" w:rsidR="00131892" w:rsidRPr="00D11F5D" w:rsidRDefault="00131892" w:rsidP="00131892">
      <w:pPr>
        <w:jc w:val="both"/>
        <w:rPr>
          <w:rFonts w:ascii="Candara" w:hAnsi="Candara"/>
          <w:iCs/>
          <w:sz w:val="24"/>
          <w:szCs w:val="24"/>
        </w:rPr>
      </w:pPr>
    </w:p>
    <w:p w14:paraId="3C0E0139" w14:textId="77777777" w:rsidR="00131892" w:rsidRPr="00D11F5D" w:rsidRDefault="00131892" w:rsidP="00131892">
      <w:pPr>
        <w:jc w:val="both"/>
        <w:rPr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t xml:space="preserve">Zgodnie z art. 13 ust. 1 Ogólnego Rozporządzenia o Ochronie Danych (RODO) informujemy, że: </w:t>
      </w:r>
    </w:p>
    <w:p w14:paraId="0051B57D" w14:textId="77777777" w:rsidR="00131892" w:rsidRPr="00D11F5D" w:rsidRDefault="00131892" w:rsidP="00131892">
      <w:pPr>
        <w:widowControl/>
        <w:numPr>
          <w:ilvl w:val="0"/>
          <w:numId w:val="12"/>
        </w:numPr>
        <w:suppressAutoHyphens w:val="0"/>
        <w:autoSpaceDE/>
        <w:jc w:val="both"/>
        <w:rPr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t>Administratorem danych osobowych kandydatów do pracy jest</w:t>
      </w:r>
      <w:r w:rsidRPr="00D11F5D">
        <w:rPr>
          <w:rStyle w:val="Pogrubienie"/>
          <w:rFonts w:ascii="Candara" w:hAnsi="Candara"/>
          <w:iCs/>
          <w:sz w:val="24"/>
          <w:szCs w:val="24"/>
        </w:rPr>
        <w:t xml:space="preserve"> </w:t>
      </w:r>
      <w:r w:rsidRPr="00D11F5D">
        <w:rPr>
          <w:rFonts w:ascii="Candara" w:hAnsi="Candara"/>
          <w:iCs/>
          <w:sz w:val="24"/>
          <w:szCs w:val="24"/>
        </w:rPr>
        <w:t xml:space="preserve">Narodowy Instytut Zdrowia Publicznego - Państwowy Zakład Higieny (NIZP-PZH) z siedzibą w ul. Chocimska 24, </w:t>
      </w:r>
      <w:r w:rsidRPr="00D11F5D">
        <w:rPr>
          <w:rFonts w:ascii="Candara" w:hAnsi="Candara"/>
          <w:iCs/>
          <w:sz w:val="24"/>
          <w:szCs w:val="24"/>
        </w:rPr>
        <w:br/>
        <w:t>00-791 Warszawa;</w:t>
      </w:r>
    </w:p>
    <w:p w14:paraId="59AC1E5A" w14:textId="77777777" w:rsidR="00131892" w:rsidRPr="00D11F5D" w:rsidRDefault="00131892" w:rsidP="00131892">
      <w:pPr>
        <w:widowControl/>
        <w:numPr>
          <w:ilvl w:val="0"/>
          <w:numId w:val="12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D11F5D">
          <w:rPr>
            <w:rStyle w:val="Hipercze"/>
            <w:rFonts w:ascii="Candara" w:hAnsi="Candara"/>
            <w:iCs/>
            <w:color w:val="auto"/>
            <w:sz w:val="24"/>
            <w:szCs w:val="24"/>
            <w:u w:val="none"/>
          </w:rPr>
          <w:t>iod@pzh.gov.pl</w:t>
        </w:r>
      </w:hyperlink>
      <w:r w:rsidRPr="00D11F5D">
        <w:rPr>
          <w:rStyle w:val="header-contact-email"/>
          <w:rFonts w:ascii="Candara" w:hAnsi="Candara"/>
          <w:iCs/>
          <w:sz w:val="24"/>
          <w:szCs w:val="24"/>
        </w:rPr>
        <w:t>;</w:t>
      </w:r>
    </w:p>
    <w:p w14:paraId="3B154767" w14:textId="77777777" w:rsidR="00131892" w:rsidRPr="00D11F5D" w:rsidRDefault="00131892" w:rsidP="00131892">
      <w:pPr>
        <w:widowControl/>
        <w:numPr>
          <w:ilvl w:val="0"/>
          <w:numId w:val="12"/>
        </w:numPr>
        <w:suppressAutoHyphens w:val="0"/>
        <w:autoSpaceDE/>
        <w:jc w:val="both"/>
        <w:rPr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t>Administrator będzie przetwarzał Państwa dane osobowe na podstawie art 6 ust. 1 lit. a) i c) oraz art. 9 ust. 2 lit. b) RODO w zw. z realizacją przepisów wynikających z art. 22 ustawy z dnia 26 czerwca 1974 r. Kodeks pracy. Dane osobowe kandydatów  do pracy są przetwarzane w celu przeprowadzenia rekrutacji na wolne stanowisko pracy.</w:t>
      </w:r>
    </w:p>
    <w:p w14:paraId="3A610113" w14:textId="77777777" w:rsidR="00131892" w:rsidRPr="00D11F5D" w:rsidRDefault="00131892" w:rsidP="00131892">
      <w:pPr>
        <w:widowControl/>
        <w:numPr>
          <w:ilvl w:val="0"/>
          <w:numId w:val="12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36731AC2" w14:textId="77777777" w:rsidR="00131892" w:rsidRPr="00D11F5D" w:rsidRDefault="00131892" w:rsidP="00131892">
      <w:pPr>
        <w:widowControl/>
        <w:numPr>
          <w:ilvl w:val="0"/>
          <w:numId w:val="12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lastRenderedPageBreak/>
        <w:t>Administrator nie zamierza przekazywać Państwa danych osobowych do państwa trzeciego lub organizacji międzynarodowej.</w:t>
      </w:r>
    </w:p>
    <w:p w14:paraId="78D64AAE" w14:textId="77777777" w:rsidR="00131892" w:rsidRPr="00D11F5D" w:rsidRDefault="00131892" w:rsidP="00131892">
      <w:pPr>
        <w:widowControl/>
        <w:numPr>
          <w:ilvl w:val="0"/>
          <w:numId w:val="12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t>Mają Państwo prawo uzyskać kopię swoich danych osobowych w siedzibie Administratora.</w:t>
      </w:r>
    </w:p>
    <w:p w14:paraId="4FFBFCFB" w14:textId="77777777" w:rsidR="00131892" w:rsidRPr="00D11F5D" w:rsidRDefault="00131892" w:rsidP="00131892">
      <w:pPr>
        <w:jc w:val="both"/>
        <w:rPr>
          <w:rFonts w:ascii="Candara" w:hAnsi="Candara"/>
          <w:iCs/>
          <w:sz w:val="24"/>
          <w:szCs w:val="24"/>
        </w:rPr>
      </w:pPr>
    </w:p>
    <w:p w14:paraId="1125081F" w14:textId="77777777" w:rsidR="00131892" w:rsidRPr="00D11F5D" w:rsidRDefault="00131892" w:rsidP="00131892">
      <w:pPr>
        <w:jc w:val="both"/>
        <w:rPr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t>Dodatkowo zgodnie z art. 13 ust. 2 RODO informujemy, że:</w:t>
      </w:r>
    </w:p>
    <w:p w14:paraId="54B5460E" w14:textId="77777777" w:rsidR="00131892" w:rsidRPr="00D11F5D" w:rsidRDefault="00131892" w:rsidP="00131892">
      <w:pPr>
        <w:pStyle w:val="Akapitzlist"/>
        <w:numPr>
          <w:ilvl w:val="3"/>
          <w:numId w:val="12"/>
        </w:numPr>
        <w:spacing w:after="0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t>Państwa dane osobowe będą przechowywane przez okres prowadzenia naboru na wolne stanowisko pracy, nie dłużej niż przez okres 90 dni liczonych od dnia zakończenia procesu naboru.</w:t>
      </w:r>
    </w:p>
    <w:p w14:paraId="494D7B26" w14:textId="77777777" w:rsidR="00131892" w:rsidRPr="00D11F5D" w:rsidRDefault="00131892" w:rsidP="00131892">
      <w:pPr>
        <w:pStyle w:val="Akapitzlist"/>
        <w:numPr>
          <w:ilvl w:val="3"/>
          <w:numId w:val="12"/>
        </w:numPr>
        <w:spacing w:after="0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D11F5D">
        <w:rPr>
          <w:rFonts w:ascii="Candara" w:hAnsi="Candara"/>
          <w:iCs/>
          <w:sz w:val="24"/>
          <w:szCs w:val="24"/>
        </w:rPr>
        <w:br/>
        <w:t>tj. Prezesa Urzędu Ochrony Danych Osobowych.</w:t>
      </w:r>
    </w:p>
    <w:p w14:paraId="3C7A4882" w14:textId="77777777" w:rsidR="00131892" w:rsidRPr="00D11F5D" w:rsidRDefault="00131892" w:rsidP="00131892">
      <w:pPr>
        <w:pStyle w:val="Akapitzlist"/>
        <w:numPr>
          <w:ilvl w:val="3"/>
          <w:numId w:val="12"/>
        </w:numPr>
        <w:spacing w:after="0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D11F5D">
        <w:rPr>
          <w:rFonts w:ascii="Candara" w:hAnsi="Candara"/>
          <w:iCs/>
          <w:sz w:val="24"/>
          <w:szCs w:val="24"/>
        </w:rPr>
        <w:br/>
        <w:t>w naborze na wolne stanowisko pracy.</w:t>
      </w:r>
    </w:p>
    <w:p w14:paraId="3A3C65B0" w14:textId="77777777" w:rsidR="00131892" w:rsidRPr="00D11F5D" w:rsidRDefault="00131892" w:rsidP="00131892">
      <w:pPr>
        <w:pStyle w:val="Akapitzlist"/>
        <w:numPr>
          <w:ilvl w:val="3"/>
          <w:numId w:val="12"/>
        </w:numPr>
        <w:spacing w:after="0" w:line="23" w:lineRule="atLeast"/>
        <w:ind w:left="284" w:hanging="284"/>
        <w:jc w:val="both"/>
        <w:rPr>
          <w:rFonts w:ascii="Candara" w:hAnsi="Candara"/>
          <w:iCs/>
          <w:sz w:val="24"/>
          <w:szCs w:val="24"/>
        </w:rPr>
      </w:pPr>
      <w:r w:rsidRPr="00D11F5D">
        <w:rPr>
          <w:rFonts w:ascii="Candara" w:hAnsi="Candara"/>
          <w:iCs/>
          <w:sz w:val="24"/>
          <w:szCs w:val="24"/>
        </w:rPr>
        <w:t xml:space="preserve"> </w:t>
      </w:r>
      <w:r w:rsidRPr="00D11F5D">
        <w:rPr>
          <w:rFonts w:ascii="Candara" w:hAnsi="Candara" w:cs="Arial"/>
          <w:iCs/>
          <w:sz w:val="24"/>
          <w:szCs w:val="24"/>
        </w:rPr>
        <w:t>Administrator nie podejmuje decyzji w sposób zautomatyzowany w oparciu o Państwa dane osobowe</w:t>
      </w:r>
      <w:r w:rsidRPr="00D11F5D">
        <w:rPr>
          <w:rFonts w:ascii="Candara" w:hAnsi="Candara"/>
          <w:iCs/>
          <w:sz w:val="24"/>
          <w:szCs w:val="24"/>
        </w:rPr>
        <w:t>.</w:t>
      </w:r>
    </w:p>
    <w:p w14:paraId="3A15EF33" w14:textId="77777777" w:rsidR="00131892" w:rsidRPr="00D11F5D" w:rsidRDefault="00131892" w:rsidP="00131892">
      <w:pPr>
        <w:spacing w:line="23" w:lineRule="atLeast"/>
        <w:jc w:val="both"/>
        <w:rPr>
          <w:rFonts w:ascii="Candara" w:hAnsi="Candara" w:cstheme="majorHAnsi"/>
          <w:b/>
          <w:iCs/>
          <w:sz w:val="24"/>
          <w:szCs w:val="24"/>
        </w:rPr>
      </w:pPr>
    </w:p>
    <w:p w14:paraId="76863E55" w14:textId="77777777" w:rsidR="00131892" w:rsidRPr="00D11F5D" w:rsidRDefault="00131892" w:rsidP="0013189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D11F5D">
        <w:rPr>
          <w:rFonts w:ascii="Candara" w:hAnsi="Candara" w:cstheme="majorHAnsi"/>
          <w:b/>
          <w:sz w:val="24"/>
          <w:szCs w:val="24"/>
        </w:rPr>
        <w:t>Pozostałe informacje</w:t>
      </w:r>
    </w:p>
    <w:p w14:paraId="171235AC" w14:textId="77777777" w:rsidR="00131892" w:rsidRPr="00D11F5D" w:rsidRDefault="00131892" w:rsidP="00131892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D11F5D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D11F5D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D11F5D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14:paraId="30A1C574" w14:textId="77777777" w:rsidR="00131892" w:rsidRPr="00D11F5D" w:rsidRDefault="00131892" w:rsidP="00131892">
      <w:pPr>
        <w:ind w:left="6372"/>
        <w:jc w:val="both"/>
        <w:rPr>
          <w:rFonts w:ascii="Candara" w:hAnsi="Candara"/>
          <w:sz w:val="24"/>
          <w:szCs w:val="24"/>
        </w:rPr>
      </w:pPr>
    </w:p>
    <w:p w14:paraId="13C1CADE" w14:textId="77777777" w:rsidR="00843453" w:rsidRPr="008809AA" w:rsidRDefault="00843453">
      <w:pPr>
        <w:ind w:left="6372"/>
        <w:jc w:val="both"/>
        <w:rPr>
          <w:rFonts w:ascii="Candara" w:hAnsi="Candara"/>
          <w:sz w:val="24"/>
          <w:szCs w:val="24"/>
        </w:rPr>
      </w:pPr>
    </w:p>
    <w:sectPr w:rsidR="00843453" w:rsidRPr="008809AA" w:rsidSect="006A036D">
      <w:headerReference w:type="default" r:id="rId10"/>
      <w:footerReference w:type="default" r:id="rId11"/>
      <w:pgSz w:w="12240" w:h="15840"/>
      <w:pgMar w:top="2211" w:right="1418" w:bottom="2267" w:left="1134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3645" w14:textId="77777777" w:rsidR="00590EB0" w:rsidRDefault="00590EB0">
      <w:r>
        <w:separator/>
      </w:r>
    </w:p>
  </w:endnote>
  <w:endnote w:type="continuationSeparator" w:id="0">
    <w:p w14:paraId="5828BCD2" w14:textId="77777777" w:rsidR="00590EB0" w:rsidRDefault="0059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CAF5" w14:textId="77777777"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Instytut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Zdrowia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Zakład</w:t>
    </w:r>
    <w:proofErr w:type="spellEnd"/>
    <w:r>
      <w:rPr>
        <w:rFonts w:cs="Trebuchet MS"/>
        <w:color w:val="003366"/>
        <w:spacing w:val="-7"/>
        <w:lang w:val="en-US"/>
      </w:rPr>
      <w:t xml:space="preserve"> </w:t>
    </w:r>
    <w:proofErr w:type="spellStart"/>
    <w:r>
      <w:rPr>
        <w:rFonts w:cs="Trebuchet MS"/>
        <w:color w:val="003366"/>
        <w:spacing w:val="-7"/>
        <w:lang w:val="en-US"/>
      </w:rPr>
      <w:t>Higieny</w:t>
    </w:r>
    <w:proofErr w:type="spellEnd"/>
  </w:p>
  <w:p w14:paraId="1645D8B2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ul.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Polska</w:t>
    </w:r>
    <w:proofErr w:type="spellEnd"/>
  </w:p>
  <w:p w14:paraId="1096E747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083354A1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3442630E" w14:textId="77777777" w:rsidR="00107C13" w:rsidRDefault="00107C13" w:rsidP="00107C13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79D6" w14:textId="77777777" w:rsidR="00590EB0" w:rsidRDefault="00590EB0">
      <w:r>
        <w:separator/>
      </w:r>
    </w:p>
  </w:footnote>
  <w:footnote w:type="continuationSeparator" w:id="0">
    <w:p w14:paraId="58A87A5D" w14:textId="77777777" w:rsidR="00590EB0" w:rsidRDefault="0059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C97D" w14:textId="77777777"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CE54983" wp14:editId="7341E2D4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A7E0B7" wp14:editId="6064B681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88053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CD1D3A"/>
    <w:multiLevelType w:val="hybridMultilevel"/>
    <w:tmpl w:val="DFA2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0014A4"/>
    <w:multiLevelType w:val="multilevel"/>
    <w:tmpl w:val="2388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86AF6"/>
    <w:multiLevelType w:val="multilevel"/>
    <w:tmpl w:val="7D7A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76B2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E3F6B"/>
    <w:multiLevelType w:val="multilevel"/>
    <w:tmpl w:val="A0009E3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02752"/>
    <w:rsid w:val="000D4A32"/>
    <w:rsid w:val="00107C13"/>
    <w:rsid w:val="00115CE1"/>
    <w:rsid w:val="00131892"/>
    <w:rsid w:val="0023279C"/>
    <w:rsid w:val="00322000"/>
    <w:rsid w:val="003D3454"/>
    <w:rsid w:val="00473218"/>
    <w:rsid w:val="00475423"/>
    <w:rsid w:val="005031FC"/>
    <w:rsid w:val="0050511C"/>
    <w:rsid w:val="005110DD"/>
    <w:rsid w:val="0055125B"/>
    <w:rsid w:val="005541BD"/>
    <w:rsid w:val="00587AA9"/>
    <w:rsid w:val="00590EB0"/>
    <w:rsid w:val="005A7F50"/>
    <w:rsid w:val="005B0376"/>
    <w:rsid w:val="00662992"/>
    <w:rsid w:val="006A036D"/>
    <w:rsid w:val="006C0EE4"/>
    <w:rsid w:val="00765675"/>
    <w:rsid w:val="007A37C7"/>
    <w:rsid w:val="00807F24"/>
    <w:rsid w:val="008124A5"/>
    <w:rsid w:val="00843453"/>
    <w:rsid w:val="008809AA"/>
    <w:rsid w:val="008F2300"/>
    <w:rsid w:val="009A2817"/>
    <w:rsid w:val="009B2564"/>
    <w:rsid w:val="00A62884"/>
    <w:rsid w:val="00AB1B75"/>
    <w:rsid w:val="00AC59FA"/>
    <w:rsid w:val="00B14CB0"/>
    <w:rsid w:val="00B804BE"/>
    <w:rsid w:val="00B9586B"/>
    <w:rsid w:val="00BC2DD9"/>
    <w:rsid w:val="00BD3070"/>
    <w:rsid w:val="00BE546C"/>
    <w:rsid w:val="00C84A57"/>
    <w:rsid w:val="00C979F2"/>
    <w:rsid w:val="00CA13B1"/>
    <w:rsid w:val="00CC13E1"/>
    <w:rsid w:val="00D11F5D"/>
    <w:rsid w:val="00D144FD"/>
    <w:rsid w:val="00D1733B"/>
    <w:rsid w:val="00D25FB0"/>
    <w:rsid w:val="00D460A8"/>
    <w:rsid w:val="00E71D80"/>
    <w:rsid w:val="00E93CB6"/>
    <w:rsid w:val="00F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D05A5"/>
  <w15:docId w15:val="{5DB5B5FF-8271-496D-ADBE-E376F2A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A036D"/>
    <w:rPr>
      <w:b/>
      <w:bCs/>
    </w:rPr>
  </w:style>
  <w:style w:type="character" w:customStyle="1" w:styleId="header-contact-email">
    <w:name w:val="header-contact-email"/>
    <w:basedOn w:val="Domylnaczcionkaakapitu"/>
    <w:rsid w:val="00D1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217C-694F-46AC-B127-8B896C7C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Dubińska Olga</cp:lastModifiedBy>
  <cp:revision>3</cp:revision>
  <cp:lastPrinted>2018-10-02T09:35:00Z</cp:lastPrinted>
  <dcterms:created xsi:type="dcterms:W3CDTF">2021-02-19T13:58:00Z</dcterms:created>
  <dcterms:modified xsi:type="dcterms:W3CDTF">2021-02-19T14:00:00Z</dcterms:modified>
  <dc:language>pl-PL</dc:language>
</cp:coreProperties>
</file>