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1AF6" w14:textId="77777777" w:rsidR="00061C4C" w:rsidRPr="00541DDC" w:rsidRDefault="00061C4C" w:rsidP="00DD1338">
      <w:pPr>
        <w:jc w:val="center"/>
        <w:rPr>
          <w:rFonts w:ascii="Calibri" w:hAnsi="Calibri" w:cs="Calibri"/>
          <w:b/>
          <w:sz w:val="28"/>
          <w:szCs w:val="28"/>
        </w:rPr>
      </w:pPr>
      <w:r w:rsidRPr="00541DDC">
        <w:rPr>
          <w:rFonts w:ascii="Calibri" w:hAnsi="Calibri" w:cs="Calibri"/>
          <w:b/>
          <w:sz w:val="28"/>
          <w:szCs w:val="28"/>
        </w:rPr>
        <w:t>OGŁOSZENIE DYREKTORA</w:t>
      </w:r>
    </w:p>
    <w:p w14:paraId="256D3233" w14:textId="77777777" w:rsidR="00061C4C" w:rsidRPr="00061C4C" w:rsidRDefault="00061C4C" w:rsidP="007642D8">
      <w:pPr>
        <w:rPr>
          <w:rFonts w:ascii="Calibri" w:hAnsi="Calibri" w:cs="Calibri"/>
          <w:b/>
          <w:sz w:val="22"/>
          <w:szCs w:val="22"/>
        </w:rPr>
      </w:pPr>
    </w:p>
    <w:p w14:paraId="58E022B5" w14:textId="0E2F5F01" w:rsidR="00211DAC" w:rsidRDefault="00061C4C" w:rsidP="00F63000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DD1338">
        <w:rPr>
          <w:rFonts w:ascii="Candara" w:hAnsi="Candara" w:cstheme="majorHAnsi"/>
          <w:b/>
          <w:sz w:val="24"/>
          <w:szCs w:val="24"/>
        </w:rPr>
        <w:t xml:space="preserve">Narodowego Instytutu Zdrowia Publicznego – Państwowego Zakładu Higieny z dnia </w:t>
      </w:r>
      <w:r w:rsidR="00BE7BB5">
        <w:rPr>
          <w:rFonts w:ascii="Candara" w:hAnsi="Candara" w:cstheme="majorHAnsi"/>
          <w:b/>
          <w:sz w:val="24"/>
          <w:szCs w:val="24"/>
        </w:rPr>
        <w:t>0</w:t>
      </w:r>
      <w:r w:rsidR="00DD1338" w:rsidRPr="00DD1338">
        <w:rPr>
          <w:rFonts w:ascii="Candara" w:hAnsi="Candara" w:cstheme="majorHAnsi"/>
          <w:b/>
          <w:sz w:val="24"/>
          <w:szCs w:val="24"/>
        </w:rPr>
        <w:t>1</w:t>
      </w:r>
      <w:r w:rsidRPr="00DD1338">
        <w:rPr>
          <w:rFonts w:ascii="Candara" w:hAnsi="Candara" w:cstheme="majorHAnsi"/>
          <w:b/>
          <w:sz w:val="24"/>
          <w:szCs w:val="24"/>
        </w:rPr>
        <w:t>.</w:t>
      </w:r>
      <w:r w:rsidR="00D405D9" w:rsidRPr="00DD1338">
        <w:rPr>
          <w:rFonts w:ascii="Candara" w:hAnsi="Candara" w:cstheme="majorHAnsi"/>
          <w:b/>
          <w:sz w:val="24"/>
          <w:szCs w:val="24"/>
        </w:rPr>
        <w:t>0</w:t>
      </w:r>
      <w:r w:rsidR="00BE7BB5">
        <w:rPr>
          <w:rFonts w:ascii="Candara" w:hAnsi="Candara" w:cstheme="majorHAnsi"/>
          <w:b/>
          <w:sz w:val="24"/>
          <w:szCs w:val="24"/>
        </w:rPr>
        <w:t>4</w:t>
      </w:r>
      <w:r w:rsidR="00D405D9" w:rsidRPr="00DD1338">
        <w:rPr>
          <w:rFonts w:ascii="Candara" w:hAnsi="Candara" w:cstheme="majorHAnsi"/>
          <w:b/>
          <w:sz w:val="24"/>
          <w:szCs w:val="24"/>
        </w:rPr>
        <w:t>.2021</w:t>
      </w:r>
      <w:r w:rsidRPr="00DD1338">
        <w:rPr>
          <w:rFonts w:ascii="Candara" w:hAnsi="Candara" w:cstheme="majorHAnsi"/>
          <w:b/>
          <w:sz w:val="24"/>
          <w:szCs w:val="24"/>
        </w:rPr>
        <w:t xml:space="preserve"> r. </w:t>
      </w:r>
      <w:r w:rsidR="00426384" w:rsidRPr="00DD1338">
        <w:rPr>
          <w:rFonts w:ascii="Candara" w:hAnsi="Candara" w:cstheme="majorHAnsi"/>
          <w:b/>
          <w:sz w:val="24"/>
          <w:szCs w:val="24"/>
        </w:rPr>
        <w:t xml:space="preserve"> o </w:t>
      </w:r>
      <w:r w:rsidR="00352A92" w:rsidRPr="00DD1338">
        <w:rPr>
          <w:rFonts w:ascii="Candara" w:hAnsi="Candara" w:cstheme="majorHAnsi"/>
          <w:b/>
          <w:sz w:val="24"/>
          <w:szCs w:val="24"/>
        </w:rPr>
        <w:t xml:space="preserve">dwóch </w:t>
      </w:r>
      <w:r w:rsidR="00426384" w:rsidRPr="00DD1338">
        <w:rPr>
          <w:rFonts w:ascii="Candara" w:hAnsi="Candara" w:cstheme="majorHAnsi"/>
          <w:b/>
          <w:sz w:val="24"/>
          <w:szCs w:val="24"/>
        </w:rPr>
        <w:t>wolny</w:t>
      </w:r>
      <w:r w:rsidR="00352A92" w:rsidRPr="00DD1338">
        <w:rPr>
          <w:rFonts w:ascii="Candara" w:hAnsi="Candara" w:cstheme="majorHAnsi"/>
          <w:b/>
          <w:sz w:val="24"/>
          <w:szCs w:val="24"/>
        </w:rPr>
        <w:t>ch</w:t>
      </w:r>
      <w:r w:rsidR="00426384" w:rsidRPr="00DD1338">
        <w:rPr>
          <w:rFonts w:ascii="Candara" w:hAnsi="Candara" w:cstheme="majorHAnsi"/>
          <w:b/>
          <w:sz w:val="24"/>
          <w:szCs w:val="24"/>
        </w:rPr>
        <w:t xml:space="preserve"> stanowisk</w:t>
      </w:r>
      <w:r w:rsidR="00352A92" w:rsidRPr="00DD1338">
        <w:rPr>
          <w:rFonts w:ascii="Candara" w:hAnsi="Candara" w:cstheme="majorHAnsi"/>
          <w:b/>
          <w:sz w:val="24"/>
          <w:szCs w:val="24"/>
        </w:rPr>
        <w:t>ach</w:t>
      </w:r>
      <w:r w:rsidR="00426384" w:rsidRPr="00DD1338">
        <w:rPr>
          <w:rFonts w:ascii="Candara" w:hAnsi="Candara" w:cstheme="majorHAnsi"/>
          <w:b/>
          <w:sz w:val="24"/>
          <w:szCs w:val="24"/>
        </w:rPr>
        <w:t xml:space="preserve"> </w:t>
      </w:r>
      <w:r w:rsidR="00207A74" w:rsidRPr="00DD1338">
        <w:rPr>
          <w:rFonts w:ascii="Candara" w:hAnsi="Candara" w:cstheme="majorHAnsi"/>
          <w:b/>
          <w:sz w:val="24"/>
          <w:szCs w:val="24"/>
        </w:rPr>
        <w:t>specjalisty ds. nadzoru epidemiologicznego</w:t>
      </w:r>
      <w:r w:rsidR="00DD1338">
        <w:rPr>
          <w:rFonts w:ascii="Candara" w:hAnsi="Candara" w:cstheme="majorHAnsi"/>
          <w:b/>
          <w:sz w:val="24"/>
          <w:szCs w:val="24"/>
        </w:rPr>
        <w:t xml:space="preserve">             </w:t>
      </w:r>
      <w:r w:rsidR="00207A74" w:rsidRPr="00DD1338">
        <w:rPr>
          <w:rFonts w:ascii="Candara" w:hAnsi="Candara" w:cstheme="majorHAnsi"/>
          <w:b/>
          <w:sz w:val="24"/>
          <w:szCs w:val="24"/>
        </w:rPr>
        <w:t xml:space="preserve"> </w:t>
      </w:r>
      <w:r w:rsidR="00426384" w:rsidRPr="00DD1338">
        <w:rPr>
          <w:rFonts w:ascii="Candara" w:hAnsi="Candara" w:cstheme="majorHAnsi"/>
          <w:b/>
          <w:sz w:val="24"/>
          <w:szCs w:val="24"/>
        </w:rPr>
        <w:t>w Zakładzie Epidemiologii Chorób Zakaźnych i Nadzoru w Narodowym Instytucie Zdrowia Publicznego – Państwowym Zakładzie Higieny</w:t>
      </w:r>
    </w:p>
    <w:p w14:paraId="4E890E20" w14:textId="77777777" w:rsidR="00DD1338" w:rsidRPr="00DD1338" w:rsidRDefault="00DD1338" w:rsidP="00DD133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14:paraId="538357DE" w14:textId="49076A9E" w:rsidR="0074104C" w:rsidRPr="006F21F0" w:rsidRDefault="0010146B" w:rsidP="00061C4C">
      <w:pPr>
        <w:rPr>
          <w:rFonts w:ascii="Candara" w:hAnsi="Candara" w:cstheme="majorHAnsi"/>
          <w:spacing w:val="-7"/>
          <w:sz w:val="24"/>
          <w:szCs w:val="24"/>
        </w:rPr>
      </w:pPr>
      <w:r w:rsidRPr="006F21F0">
        <w:rPr>
          <w:rFonts w:ascii="Candara" w:hAnsi="Candara" w:cstheme="majorHAnsi"/>
          <w:spacing w:val="-7"/>
          <w:sz w:val="24"/>
          <w:szCs w:val="24"/>
        </w:rPr>
        <w:t>E</w:t>
      </w:r>
      <w:r w:rsidR="00426384" w:rsidRPr="006F21F0">
        <w:rPr>
          <w:rFonts w:ascii="Candara" w:hAnsi="Candara" w:cstheme="majorHAnsi"/>
          <w:spacing w:val="-7"/>
          <w:sz w:val="24"/>
          <w:szCs w:val="24"/>
        </w:rPr>
        <w:t>tat</w:t>
      </w:r>
      <w:r w:rsidR="0074104C" w:rsidRPr="006F21F0">
        <w:rPr>
          <w:rFonts w:ascii="Candara" w:hAnsi="Candara" w:cstheme="majorHAnsi"/>
          <w:spacing w:val="-7"/>
          <w:sz w:val="24"/>
          <w:szCs w:val="24"/>
        </w:rPr>
        <w:t xml:space="preserve"> w pełnym wymiarze czasu pracy</w:t>
      </w:r>
      <w:r w:rsidR="00DD1338" w:rsidRPr="006F21F0">
        <w:rPr>
          <w:rFonts w:ascii="Candara" w:hAnsi="Candara" w:cstheme="majorHAnsi"/>
          <w:spacing w:val="-7"/>
          <w:sz w:val="24"/>
          <w:szCs w:val="24"/>
        </w:rPr>
        <w:t>.</w:t>
      </w:r>
    </w:p>
    <w:p w14:paraId="6ECB3C1D" w14:textId="5596B99D" w:rsidR="00061C4C" w:rsidRPr="006F21F0" w:rsidRDefault="00061C4C" w:rsidP="00061C4C">
      <w:pPr>
        <w:rPr>
          <w:rFonts w:ascii="Candara" w:hAnsi="Candara" w:cstheme="majorHAnsi"/>
          <w:spacing w:val="-7"/>
          <w:sz w:val="24"/>
          <w:szCs w:val="24"/>
        </w:rPr>
      </w:pPr>
      <w:r w:rsidRPr="006F21F0">
        <w:rPr>
          <w:rFonts w:ascii="Candara" w:hAnsi="Candara" w:cstheme="majorHAnsi"/>
          <w:spacing w:val="-7"/>
          <w:sz w:val="24"/>
          <w:szCs w:val="24"/>
        </w:rPr>
        <w:t>Miejsce świadczenia pracy: Warszawa</w:t>
      </w:r>
    </w:p>
    <w:p w14:paraId="125BA4DD" w14:textId="60D06A2E" w:rsidR="00DD1338" w:rsidRDefault="00DD1338" w:rsidP="00061C4C">
      <w:pPr>
        <w:rPr>
          <w:rFonts w:ascii="Calibri" w:hAnsi="Calibri" w:cs="Calibri"/>
          <w:bCs/>
          <w:sz w:val="22"/>
          <w:szCs w:val="22"/>
        </w:rPr>
      </w:pPr>
    </w:p>
    <w:p w14:paraId="08E8571A" w14:textId="63D2A7DA" w:rsidR="00211DAC" w:rsidRPr="007163AA" w:rsidRDefault="00211DAC" w:rsidP="00211DAC">
      <w:pPr>
        <w:spacing w:line="276" w:lineRule="auto"/>
        <w:ind w:left="425" w:hanging="425"/>
        <w:rPr>
          <w:rFonts w:ascii="Calibri" w:hAnsi="Calibri" w:cs="Calibri"/>
          <w:sz w:val="22"/>
          <w:szCs w:val="22"/>
        </w:rPr>
      </w:pPr>
      <w:r w:rsidRPr="007163AA">
        <w:rPr>
          <w:rFonts w:ascii="Calibri" w:hAnsi="Calibri" w:cs="Calibri"/>
          <w:sz w:val="22"/>
          <w:szCs w:val="22"/>
        </w:rPr>
        <w:t>I</w:t>
      </w: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.</w:t>
      </w: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ab/>
      </w:r>
      <w:r w:rsidR="00061C4C"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Zakres zadań</w:t>
      </w: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:</w:t>
      </w:r>
      <w:r w:rsidRPr="007163AA">
        <w:rPr>
          <w:rFonts w:ascii="Calibri" w:hAnsi="Calibri" w:cs="Calibri"/>
          <w:sz w:val="22"/>
          <w:szCs w:val="22"/>
        </w:rPr>
        <w:t xml:space="preserve"> </w:t>
      </w:r>
    </w:p>
    <w:p w14:paraId="77239932" w14:textId="025A1B77" w:rsidR="00207A74" w:rsidRPr="00DD1338" w:rsidRDefault="00207A74" w:rsidP="00207A74">
      <w:pPr>
        <w:pStyle w:val="Akapitzlist"/>
        <w:numPr>
          <w:ilvl w:val="0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Praca w systemie nadzoru epidemiologicznego nad COVID-19, w tym:</w:t>
      </w:r>
    </w:p>
    <w:p w14:paraId="2BB8FCAA" w14:textId="77777777" w:rsidR="00207A74" w:rsidRPr="00DD1338" w:rsidRDefault="00207A74" w:rsidP="00207A74">
      <w:pPr>
        <w:pStyle w:val="Akapitzlist"/>
        <w:numPr>
          <w:ilvl w:val="1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Praca z danymi i bazami danych (weryfikacja danych, kompilowanie i przekształcanie danych) oraz analiza danych;</w:t>
      </w:r>
    </w:p>
    <w:p w14:paraId="113BD2D0" w14:textId="28B34C55" w:rsidR="00207A74" w:rsidRPr="00DD1338" w:rsidRDefault="00207A74" w:rsidP="00207A74">
      <w:pPr>
        <w:pStyle w:val="Akapitzlist"/>
        <w:numPr>
          <w:ilvl w:val="1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Współpraca z Inspekcją Sanitarną i/lub innymi instytucjami/organami krajowymi i zagranicznymi w ramach prowadzonego nadzoru epidemiologicznego;</w:t>
      </w:r>
    </w:p>
    <w:p w14:paraId="38838A01" w14:textId="77777777" w:rsidR="00352A92" w:rsidRPr="00DD1338" w:rsidRDefault="00207A74" w:rsidP="00207A74">
      <w:pPr>
        <w:pStyle w:val="Akapitzlist"/>
        <w:numPr>
          <w:ilvl w:val="1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Przygotowywanie okresowych raportów i innych zestawień </w:t>
      </w:r>
      <w:r w:rsidR="00352A92"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 instytucji europejskich</w:t>
      </w:r>
    </w:p>
    <w:p w14:paraId="5B9EC760" w14:textId="511BDF8C" w:rsidR="00207A74" w:rsidRPr="00DD1338" w:rsidRDefault="00352A92" w:rsidP="00207A74">
      <w:pPr>
        <w:pStyle w:val="Akapitzlist"/>
        <w:numPr>
          <w:ilvl w:val="1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Przygotowywanie raportów do instytucji krajowych</w:t>
      </w:r>
      <w:r w:rsidR="00207A74"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14:paraId="27BFD757" w14:textId="426F4A5E" w:rsidR="00352A92" w:rsidRPr="00DD1338" w:rsidRDefault="00352A92" w:rsidP="00F83358">
      <w:pPr>
        <w:pStyle w:val="Akapitzlist"/>
        <w:numPr>
          <w:ilvl w:val="1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Praca w systemie nadzoru molekularnego nad COVID-19, w tym koordynacja pozyskiwania próbek</w:t>
      </w:r>
    </w:p>
    <w:p w14:paraId="75538E28" w14:textId="018431D3" w:rsidR="00207A74" w:rsidRPr="00DD1338" w:rsidRDefault="00207A74" w:rsidP="00207A74">
      <w:pPr>
        <w:pStyle w:val="Akapitzlist"/>
        <w:numPr>
          <w:ilvl w:val="0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Udział w projektach badawczo-rozwojowych krajowych i międzynarodowych</w:t>
      </w:r>
    </w:p>
    <w:p w14:paraId="21817E08" w14:textId="5EC71728" w:rsidR="00207A74" w:rsidRPr="00DD1338" w:rsidRDefault="00207A74" w:rsidP="00207A74">
      <w:pPr>
        <w:pStyle w:val="Akapitzlist"/>
        <w:numPr>
          <w:ilvl w:val="0"/>
          <w:numId w:val="12"/>
        </w:numPr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Przygotowanie publikacji z zakresu epidemiologii chorób zakaźnych.</w:t>
      </w:r>
    </w:p>
    <w:p w14:paraId="32523325" w14:textId="77777777" w:rsidR="00211DAC" w:rsidRPr="007163AA" w:rsidRDefault="00211DAC" w:rsidP="00211DAC">
      <w:p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</w:p>
    <w:p w14:paraId="1680F3A0" w14:textId="67CAC6DC" w:rsidR="00211DAC" w:rsidRDefault="00211DAC" w:rsidP="00211DAC">
      <w:pPr>
        <w:spacing w:line="276" w:lineRule="auto"/>
        <w:ind w:left="425" w:hanging="425"/>
        <w:rPr>
          <w:rFonts w:ascii="Candara" w:eastAsia="Calibri" w:hAnsi="Candara" w:cstheme="majorHAnsi"/>
          <w:b/>
          <w:sz w:val="24"/>
          <w:szCs w:val="24"/>
          <w:lang w:eastAsia="en-US"/>
        </w:rPr>
      </w:pPr>
      <w:r w:rsidRPr="00DD1338">
        <w:rPr>
          <w:rFonts w:ascii="Calibri" w:hAnsi="Calibri" w:cs="Calibri"/>
          <w:b/>
          <w:bCs/>
          <w:sz w:val="22"/>
          <w:szCs w:val="22"/>
        </w:rPr>
        <w:t>II.</w:t>
      </w:r>
      <w:r w:rsidR="00DD13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D1338">
        <w:rPr>
          <w:rFonts w:ascii="Calibri" w:hAnsi="Calibri" w:cs="Calibri"/>
          <w:b/>
          <w:bCs/>
          <w:sz w:val="22"/>
          <w:szCs w:val="22"/>
        </w:rPr>
        <w:tab/>
      </w:r>
      <w:r w:rsidR="00061C4C"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Wymagania konieczne</w:t>
      </w: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:</w:t>
      </w:r>
    </w:p>
    <w:p w14:paraId="49FC733A" w14:textId="4E4969EC" w:rsidR="001428C1" w:rsidRPr="00DD1338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Wykształcenie wyższe w obszarze nauk: medycznych lub pokrewnych (zdrowie publiczne, biologia, itp.)</w:t>
      </w:r>
      <w:r w:rsidR="00352A92"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lub</w:t>
      </w: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matematyczno-statystycznych</w:t>
      </w:r>
    </w:p>
    <w:p w14:paraId="5CA64FAC" w14:textId="77777777" w:rsidR="0010146B" w:rsidRPr="00DD1338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Sprawna obsługa komputera, w szczególności zaawansowane posługiwanie się pakietem Microsoft Office (przede wszystkim Excel,  Power Point, Word) </w:t>
      </w:r>
    </w:p>
    <w:p w14:paraId="734B65D4" w14:textId="77777777" w:rsidR="0010146B" w:rsidRPr="00DD1338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pracy w zespole i dobre zdolności komunikacji interpersonalnej</w:t>
      </w:r>
    </w:p>
    <w:p w14:paraId="2E8E68E2" w14:textId="77777777" w:rsidR="0010146B" w:rsidRPr="00DD1338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Umiejętność pracy w warunkach stresu, presji czasowej</w:t>
      </w:r>
    </w:p>
    <w:p w14:paraId="285A6B1D" w14:textId="77777777" w:rsidR="0010146B" w:rsidRPr="00DD1338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Umiejętność pozyskiwania informacji/danych z różnych źródeł, w tym internetowych przy użyciu różnych narzędzi </w:t>
      </w:r>
    </w:p>
    <w:p w14:paraId="2FCBF62D" w14:textId="77777777" w:rsidR="0010146B" w:rsidRPr="00DD1338" w:rsidRDefault="0010146B" w:rsidP="0010146B">
      <w:pPr>
        <w:pStyle w:val="Akapitzlist"/>
        <w:numPr>
          <w:ilvl w:val="0"/>
          <w:numId w:val="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lastRenderedPageBreak/>
        <w:t>Dobra znajomość języka angielskiego w mowie i piśmie</w:t>
      </w:r>
    </w:p>
    <w:p w14:paraId="6A0ED125" w14:textId="39476D47" w:rsidR="00211DAC" w:rsidRPr="007163AA" w:rsidRDefault="00211DAC" w:rsidP="00211DAC">
      <w:pPr>
        <w:spacing w:line="276" w:lineRule="auto"/>
        <w:ind w:left="425" w:hanging="425"/>
        <w:rPr>
          <w:rFonts w:ascii="Calibri" w:hAnsi="Calibri" w:cs="Calibri"/>
          <w:sz w:val="22"/>
          <w:szCs w:val="22"/>
        </w:rPr>
      </w:pP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I</w:t>
      </w:r>
      <w:r w:rsidR="00426384"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II</w:t>
      </w: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.</w:t>
      </w:r>
      <w:r w:rsidRPr="007163AA">
        <w:rPr>
          <w:rFonts w:ascii="Calibri" w:hAnsi="Calibri" w:cs="Calibri"/>
          <w:sz w:val="22"/>
          <w:szCs w:val="22"/>
        </w:rPr>
        <w:t xml:space="preserve"> </w:t>
      </w:r>
      <w:r w:rsidR="00DD1338">
        <w:rPr>
          <w:rFonts w:ascii="Calibri" w:hAnsi="Calibri" w:cs="Calibri"/>
          <w:sz w:val="22"/>
          <w:szCs w:val="22"/>
        </w:rPr>
        <w:tab/>
      </w:r>
      <w:r w:rsidR="0089668F">
        <w:rPr>
          <w:rFonts w:ascii="Calibri" w:hAnsi="Calibri" w:cs="Calibri"/>
          <w:sz w:val="22"/>
          <w:szCs w:val="22"/>
        </w:rPr>
        <w:tab/>
      </w:r>
      <w:r w:rsidR="00061C4C"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Dodatkowym atutem będą</w:t>
      </w: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:</w:t>
      </w:r>
    </w:p>
    <w:p w14:paraId="49741A18" w14:textId="77777777" w:rsidR="00352A92" w:rsidRPr="00DD1338" w:rsidRDefault="00352A92" w:rsidP="00352A92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Doświadczenie  w różnych aspektach nadzoru epidemiologicznego nad chorobami zakaźnymi (np. praca/staż w nadzorze, praca/staż w laboratorium diagnostycznym krajowym lub zagranicznym);</w:t>
      </w:r>
    </w:p>
    <w:p w14:paraId="0619EE27" w14:textId="77777777" w:rsidR="00352A92" w:rsidRPr="00DD1338" w:rsidRDefault="00352A92" w:rsidP="00352A92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Znajomość programów statystycznych (np. STATA, R, itd.);</w:t>
      </w:r>
    </w:p>
    <w:p w14:paraId="2BD20312" w14:textId="77777777" w:rsidR="00352A92" w:rsidRPr="00DD1338" w:rsidRDefault="00352A92" w:rsidP="00352A92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Udokumentowane osiągnięcia naukowe lub związane z popularyzacją nauki</w:t>
      </w:r>
    </w:p>
    <w:p w14:paraId="32CC8628" w14:textId="77777777" w:rsidR="00352A92" w:rsidRPr="00DD1338" w:rsidRDefault="00352A92" w:rsidP="00352A92">
      <w:pPr>
        <w:pStyle w:val="Akapitzlist"/>
        <w:numPr>
          <w:ilvl w:val="0"/>
          <w:numId w:val="13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Udokumentowany udział w projektach badawczych</w:t>
      </w:r>
    </w:p>
    <w:p w14:paraId="7FFF5C1D" w14:textId="77777777" w:rsidR="00211DAC" w:rsidRPr="00DD1338" w:rsidRDefault="00211DAC" w:rsidP="00211DAC">
      <w:pPr>
        <w:rPr>
          <w:rFonts w:ascii="Candara" w:eastAsia="Calibri" w:hAnsi="Candara" w:cstheme="majorHAnsi"/>
          <w:b/>
          <w:sz w:val="24"/>
          <w:szCs w:val="24"/>
          <w:lang w:eastAsia="en-US"/>
        </w:rPr>
      </w:pPr>
    </w:p>
    <w:p w14:paraId="027DBF32" w14:textId="28F8C13E" w:rsidR="00211DAC" w:rsidRDefault="00426384" w:rsidP="00211DAC">
      <w:pPr>
        <w:rPr>
          <w:rFonts w:ascii="Candara" w:eastAsia="Calibri" w:hAnsi="Candara" w:cstheme="majorHAnsi"/>
          <w:b/>
          <w:sz w:val="24"/>
          <w:szCs w:val="24"/>
          <w:lang w:eastAsia="en-US"/>
        </w:rPr>
      </w:pP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I</w:t>
      </w:r>
      <w:r w:rsidR="00211DAC"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V. </w:t>
      </w:r>
      <w:r w:rsidR="00DD1338">
        <w:rPr>
          <w:rFonts w:ascii="Candara" w:eastAsia="Calibri" w:hAnsi="Candara" w:cstheme="majorHAnsi"/>
          <w:b/>
          <w:sz w:val="24"/>
          <w:szCs w:val="24"/>
          <w:lang w:eastAsia="en-US"/>
        </w:rPr>
        <w:tab/>
      </w:r>
      <w:r w:rsidR="00061C4C"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Wymagane dokumenty i oświadczenia</w:t>
      </w:r>
      <w:r w:rsidR="00211DAC"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: </w:t>
      </w:r>
    </w:p>
    <w:p w14:paraId="1AE9663A" w14:textId="77777777" w:rsidR="0010146B" w:rsidRPr="00DD1338" w:rsidRDefault="0010146B" w:rsidP="0010146B">
      <w:pPr>
        <w:pStyle w:val="Akapitzlist"/>
        <w:numPr>
          <w:ilvl w:val="0"/>
          <w:numId w:val="5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List motywacyjny oraz curriculum vitae (CV).</w:t>
      </w:r>
    </w:p>
    <w:p w14:paraId="07037CBD" w14:textId="77777777" w:rsidR="0010146B" w:rsidRPr="00DD1338" w:rsidRDefault="0010146B" w:rsidP="0010146B">
      <w:pPr>
        <w:pStyle w:val="Akapitzlist"/>
        <w:numPr>
          <w:ilvl w:val="0"/>
          <w:numId w:val="5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Kopie dokumentów poświadczających posiadane wykształcenie, kwalifikacje oraz zdobyte doświadczenie zawodowe.</w:t>
      </w:r>
    </w:p>
    <w:p w14:paraId="2BD524F2" w14:textId="77777777" w:rsidR="0010146B" w:rsidRPr="00DD1338" w:rsidRDefault="0010146B" w:rsidP="0010146B">
      <w:pPr>
        <w:pStyle w:val="Akapitzlist"/>
        <w:numPr>
          <w:ilvl w:val="0"/>
          <w:numId w:val="5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Kopie świadectw z poprzednich zakładów pracy.</w:t>
      </w:r>
    </w:p>
    <w:p w14:paraId="2AF719ED" w14:textId="77777777" w:rsidR="0010146B" w:rsidRPr="00DD1338" w:rsidRDefault="0010146B" w:rsidP="0010146B">
      <w:pPr>
        <w:pStyle w:val="Akapitzlist"/>
        <w:numPr>
          <w:ilvl w:val="0"/>
          <w:numId w:val="5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Podpisane własnoręcznym i czytelnym podpisem oświadczenie, o wyrażeniu zgody na przetwarzanie danych osobowych do celów rekrutacji, np. w brzmieniu:</w:t>
      </w:r>
    </w:p>
    <w:p w14:paraId="41184633" w14:textId="64AA73E9" w:rsidR="00061C4C" w:rsidRPr="00061C4C" w:rsidRDefault="00061C4C" w:rsidP="0010146B">
      <w:pPr>
        <w:pStyle w:val="Akapitzlist"/>
        <w:ind w:left="1146"/>
        <w:rPr>
          <w:rFonts w:cs="Calibri"/>
        </w:rPr>
      </w:pPr>
    </w:p>
    <w:p w14:paraId="5E388026" w14:textId="0CEF7D48" w:rsidR="00061C4C" w:rsidRDefault="00061C4C" w:rsidP="00DD1338">
      <w:p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061C4C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„Wyrażam zgodę na przetwarzanie moich danych osobowych w procesie rekrutacji na stanowisko </w:t>
      </w:r>
      <w:r w:rsidR="00BE7BB5" w:rsidRPr="006524FE">
        <w:rPr>
          <w:rFonts w:ascii="Calibri" w:eastAsia="Calibri" w:hAnsi="Calibri" w:cs="Calibri"/>
          <w:i/>
          <w:iCs/>
          <w:sz w:val="22"/>
          <w:szCs w:val="22"/>
          <w:lang w:eastAsia="en-US"/>
        </w:rPr>
        <w:t>specjalisty ds. nadzoru epidemiologicznego</w:t>
      </w:r>
      <w:r w:rsidR="00BE7BB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BE7BB5" w:rsidRPr="006524FE">
        <w:rPr>
          <w:rFonts w:ascii="Calibri" w:eastAsia="Calibri" w:hAnsi="Calibri" w:cs="Calibri"/>
          <w:i/>
          <w:iCs/>
          <w:sz w:val="22"/>
          <w:szCs w:val="22"/>
          <w:lang w:eastAsia="en-US"/>
        </w:rPr>
        <w:t>w Zakładzie Epidemiologii Chorób Zakaźnych i Nadzoru</w:t>
      </w:r>
      <w:r w:rsidR="00BE7BB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NIZP-PZH</w:t>
      </w:r>
      <w:r w:rsidR="00BE7BB5">
        <w:rPr>
          <w:rFonts w:ascii="Calibri" w:eastAsia="Calibri" w:hAnsi="Calibri" w:cs="Calibri"/>
          <w:i/>
          <w:iCs/>
          <w:sz w:val="22"/>
          <w:szCs w:val="22"/>
          <w:lang w:eastAsia="en-US"/>
        </w:rPr>
        <w:t>,</w:t>
      </w:r>
      <w:r w:rsidR="00BE7BB5" w:rsidRPr="00061C4C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Pr="00061C4C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ogłoszonego </w:t>
      </w:r>
      <w:r w:rsidR="00BE7BB5">
        <w:rPr>
          <w:rFonts w:ascii="Calibri" w:eastAsia="Calibri" w:hAnsi="Calibri" w:cs="Calibri"/>
          <w:i/>
          <w:iCs/>
          <w:sz w:val="22"/>
          <w:szCs w:val="22"/>
          <w:lang w:eastAsia="en-US"/>
        </w:rPr>
        <w:t>0</w:t>
      </w:r>
      <w:r w:rsidR="00F63000" w:rsidRPr="00F63000">
        <w:rPr>
          <w:rFonts w:ascii="Calibri" w:eastAsia="Calibri" w:hAnsi="Calibri" w:cs="Calibri"/>
          <w:i/>
          <w:iCs/>
          <w:sz w:val="22"/>
          <w:szCs w:val="22"/>
          <w:lang w:eastAsia="en-US"/>
        </w:rPr>
        <w:t>1</w:t>
      </w:r>
      <w:r w:rsidR="00AC7878" w:rsidRPr="00AC7878">
        <w:rPr>
          <w:rFonts w:ascii="Calibri" w:eastAsia="Calibri" w:hAnsi="Calibri" w:cs="Calibri"/>
          <w:i/>
          <w:iCs/>
          <w:sz w:val="22"/>
          <w:szCs w:val="22"/>
          <w:lang w:eastAsia="en-US"/>
        </w:rPr>
        <w:t>.0</w:t>
      </w:r>
      <w:r w:rsidR="00BE7BB5">
        <w:rPr>
          <w:rFonts w:ascii="Calibri" w:eastAsia="Calibri" w:hAnsi="Calibri" w:cs="Calibri"/>
          <w:i/>
          <w:iCs/>
          <w:sz w:val="22"/>
          <w:szCs w:val="22"/>
          <w:lang w:eastAsia="en-US"/>
        </w:rPr>
        <w:t>4</w:t>
      </w:r>
      <w:r w:rsidR="00AC7878" w:rsidRPr="00AC7878">
        <w:rPr>
          <w:rFonts w:ascii="Calibri" w:eastAsia="Calibri" w:hAnsi="Calibri" w:cs="Calibri"/>
          <w:i/>
          <w:iCs/>
          <w:sz w:val="22"/>
          <w:szCs w:val="22"/>
          <w:lang w:eastAsia="en-US"/>
        </w:rPr>
        <w:t>.2021</w:t>
      </w:r>
      <w:r w:rsidRPr="00061C4C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r. i prowadzonego przez Narodowy Instytut Zdrowia Publicznego – Państwowy Zakład Higieny. Jednocześnie oświadczam, że zostałem/</w:t>
      </w:r>
      <w:proofErr w:type="spellStart"/>
      <w:r w:rsidRPr="00061C4C">
        <w:rPr>
          <w:rFonts w:ascii="Calibri" w:eastAsia="Calibri" w:hAnsi="Calibri" w:cs="Calibri"/>
          <w:i/>
          <w:iCs/>
          <w:sz w:val="22"/>
          <w:szCs w:val="22"/>
          <w:lang w:eastAsia="en-US"/>
        </w:rPr>
        <w:t>am</w:t>
      </w:r>
      <w:proofErr w:type="spellEnd"/>
      <w:r w:rsidRPr="00061C4C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poinformowany/a </w:t>
      </w:r>
      <w:r w:rsidR="00BE7BB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                                            </w:t>
      </w:r>
      <w:r w:rsidRPr="00061C4C">
        <w:rPr>
          <w:rFonts w:ascii="Calibri" w:eastAsia="Calibri" w:hAnsi="Calibri" w:cs="Calibri"/>
          <w:i/>
          <w:iCs/>
          <w:sz w:val="22"/>
          <w:szCs w:val="22"/>
          <w:lang w:eastAsia="en-US"/>
        </w:rPr>
        <w:t>o przysługującym mi prawie dostępu do treści moich danych oraz ich poprawiania, wycofania zgody na ich przetwarzanie w każdym czasie, jak również, że podanie tych danych było dobrowolne.”</w:t>
      </w:r>
    </w:p>
    <w:p w14:paraId="4C6A7E28" w14:textId="77777777" w:rsidR="00DD1338" w:rsidRDefault="00DD1338" w:rsidP="00DD1338">
      <w:p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56FE6BE0" w14:textId="77777777" w:rsidR="00DD1338" w:rsidRPr="00DD1338" w:rsidRDefault="00DD1338" w:rsidP="00DD1338">
      <w:pPr>
        <w:widowControl/>
        <w:suppressAutoHyphens w:val="0"/>
        <w:autoSpaceDE/>
        <w:spacing w:after="120" w:line="23" w:lineRule="atLeast"/>
        <w:ind w:left="357"/>
        <w:contextualSpacing/>
        <w:jc w:val="both"/>
        <w:rPr>
          <w:rFonts w:ascii="Candara" w:eastAsia="Calibri" w:hAnsi="Candara" w:cstheme="majorHAnsi"/>
          <w:b/>
          <w:sz w:val="24"/>
          <w:szCs w:val="24"/>
          <w:lang w:eastAsia="en-US"/>
        </w:rPr>
      </w:pP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Brak niniejszego oświadczenia lub jego niepodpisanie, powoduje wyłączenie aplikacji kandydata z procesu naboru na wakujące stanowisko.</w:t>
      </w:r>
    </w:p>
    <w:p w14:paraId="6309E67B" w14:textId="0DDBF579" w:rsidR="007642D8" w:rsidRDefault="007642D8" w:rsidP="00061C4C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EBB9511" w14:textId="391A6888" w:rsidR="007642D8" w:rsidRPr="00DD1338" w:rsidRDefault="007642D8" w:rsidP="00DD1338">
      <w:pPr>
        <w:rPr>
          <w:rFonts w:ascii="Candara" w:eastAsia="Calibri" w:hAnsi="Candara" w:cstheme="majorHAnsi"/>
          <w:b/>
          <w:sz w:val="24"/>
          <w:szCs w:val="24"/>
          <w:lang w:eastAsia="en-US"/>
        </w:rPr>
      </w:pP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V.</w:t>
      </w:r>
      <w:r w:rsidR="00F63000">
        <w:rPr>
          <w:rFonts w:ascii="Candara" w:eastAsia="Calibri" w:hAnsi="Candara" w:cstheme="majorHAnsi"/>
          <w:b/>
          <w:sz w:val="24"/>
          <w:szCs w:val="24"/>
          <w:lang w:eastAsia="en-US"/>
        </w:rPr>
        <w:tab/>
      </w: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 W ramach zatrudnienia oferujemy</w:t>
      </w:r>
    </w:p>
    <w:p w14:paraId="0D527BA1" w14:textId="4D9E18F5" w:rsidR="007642D8" w:rsidRPr="00DD1338" w:rsidRDefault="007642D8" w:rsidP="007642D8">
      <w:pPr>
        <w:pStyle w:val="Akapitzlist"/>
        <w:numPr>
          <w:ilvl w:val="0"/>
          <w:numId w:val="6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Umowę o pracę.</w:t>
      </w:r>
    </w:p>
    <w:p w14:paraId="305D89C9" w14:textId="77777777" w:rsidR="007642D8" w:rsidRPr="00DD1338" w:rsidRDefault="007642D8" w:rsidP="007642D8">
      <w:pPr>
        <w:pStyle w:val="Akapitzlist"/>
        <w:numPr>
          <w:ilvl w:val="0"/>
          <w:numId w:val="6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Stabilność i płynność finansową pracodawcy.</w:t>
      </w:r>
    </w:p>
    <w:p w14:paraId="0F7BA3A3" w14:textId="77777777" w:rsidR="007642D8" w:rsidRPr="00DD1338" w:rsidRDefault="007642D8" w:rsidP="007642D8">
      <w:pPr>
        <w:pStyle w:val="Akapitzlist"/>
        <w:numPr>
          <w:ilvl w:val="0"/>
          <w:numId w:val="6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Wsparcie rozwoju zawodowego i możliwość podnoszenia kwalifikacji.</w:t>
      </w:r>
    </w:p>
    <w:p w14:paraId="15415FDC" w14:textId="77777777" w:rsidR="007642D8" w:rsidRPr="00DD1338" w:rsidRDefault="007642D8" w:rsidP="007642D8">
      <w:pPr>
        <w:pStyle w:val="Akapitzlist"/>
        <w:numPr>
          <w:ilvl w:val="0"/>
          <w:numId w:val="6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Przyjazną atmosferę pracy.</w:t>
      </w:r>
    </w:p>
    <w:p w14:paraId="080744E1" w14:textId="77777777" w:rsidR="007642D8" w:rsidRPr="00DD1338" w:rsidRDefault="007642D8" w:rsidP="007642D8">
      <w:pPr>
        <w:pStyle w:val="Akapitzlist"/>
        <w:numPr>
          <w:ilvl w:val="0"/>
          <w:numId w:val="6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lastRenderedPageBreak/>
        <w:t>Świadczenia socjalne.</w:t>
      </w:r>
    </w:p>
    <w:p w14:paraId="19EA29EE" w14:textId="173878FB" w:rsidR="007642D8" w:rsidRPr="00DD1338" w:rsidRDefault="007642D8" w:rsidP="007642D8">
      <w:pPr>
        <w:spacing w:line="276" w:lineRule="auto"/>
        <w:rPr>
          <w:rFonts w:ascii="Candara" w:eastAsia="Calibri" w:hAnsi="Candara" w:cstheme="majorHAnsi"/>
          <w:b/>
          <w:sz w:val="24"/>
          <w:szCs w:val="24"/>
          <w:lang w:eastAsia="en-US"/>
        </w:rPr>
      </w:pP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VI. </w:t>
      </w:r>
      <w:r w:rsidR="00F63000">
        <w:rPr>
          <w:rFonts w:ascii="Candara" w:eastAsia="Calibri" w:hAnsi="Candara" w:cstheme="majorHAnsi"/>
          <w:b/>
          <w:sz w:val="24"/>
          <w:szCs w:val="24"/>
          <w:lang w:eastAsia="en-US"/>
        </w:rPr>
        <w:tab/>
      </w:r>
      <w:r w:rsidRPr="00DD1338">
        <w:rPr>
          <w:rFonts w:ascii="Candara" w:eastAsia="Calibri" w:hAnsi="Candara" w:cstheme="majorHAnsi"/>
          <w:b/>
          <w:sz w:val="24"/>
          <w:szCs w:val="24"/>
          <w:lang w:eastAsia="en-US"/>
        </w:rPr>
        <w:t>Termin i miejsce składania dokumentów</w:t>
      </w:r>
    </w:p>
    <w:p w14:paraId="7F559D64" w14:textId="287C92D0" w:rsidR="00F63000" w:rsidRPr="00F63000" w:rsidRDefault="00F63000" w:rsidP="00F63000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F63000">
        <w:rPr>
          <w:rFonts w:ascii="Candara" w:hAnsi="Candara" w:cstheme="majorHAnsi"/>
          <w:sz w:val="24"/>
          <w:szCs w:val="24"/>
        </w:rPr>
        <w:t xml:space="preserve">Dokumenty aplikacyjne można składać drogą elektroniczną na adres e-mail: </w:t>
      </w:r>
      <w:hyperlink r:id="rId8" w:history="1">
        <w:r w:rsidRPr="00F63000">
          <w:rPr>
            <w:rFonts w:ascii="Candara" w:hAnsi="Candara" w:cstheme="majorHAnsi"/>
            <w:b/>
            <w:color w:val="0563C1" w:themeColor="hyperlink"/>
            <w:sz w:val="24"/>
            <w:szCs w:val="24"/>
            <w:u w:val="single"/>
          </w:rPr>
          <w:t>kadry@pzh.gov.pl</w:t>
        </w:r>
      </w:hyperlink>
      <w:r w:rsidRPr="00F63000">
        <w:rPr>
          <w:rFonts w:ascii="Candara" w:hAnsi="Candara" w:cstheme="majorHAnsi"/>
          <w:sz w:val="24"/>
          <w:szCs w:val="24"/>
        </w:rPr>
        <w:t xml:space="preserve"> w terminie do </w:t>
      </w:r>
      <w:r w:rsidR="00BE7BB5">
        <w:rPr>
          <w:rFonts w:ascii="Candara" w:hAnsi="Candara" w:cstheme="majorHAnsi"/>
          <w:b/>
          <w:bCs/>
          <w:sz w:val="24"/>
          <w:szCs w:val="24"/>
        </w:rPr>
        <w:t>1</w:t>
      </w:r>
      <w:r w:rsidRPr="00F63000">
        <w:rPr>
          <w:rFonts w:ascii="Candara" w:hAnsi="Candara" w:cstheme="majorHAnsi"/>
          <w:b/>
          <w:bCs/>
          <w:sz w:val="24"/>
          <w:szCs w:val="24"/>
        </w:rPr>
        <w:t>4.04.2021 r.;</w:t>
      </w:r>
    </w:p>
    <w:p w14:paraId="4A64CEF1" w14:textId="4267A500" w:rsidR="007642D8" w:rsidRPr="00DD1338" w:rsidRDefault="00F63000" w:rsidP="00BE7BB5">
      <w:pPr>
        <w:pStyle w:val="Akapitzlist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F63000">
        <w:rPr>
          <w:rFonts w:ascii="Candara" w:eastAsia="Times New Roman" w:hAnsi="Candara" w:cstheme="majorHAnsi"/>
          <w:sz w:val="24"/>
          <w:szCs w:val="24"/>
          <w:lang w:eastAsia="zh-CN"/>
        </w:rPr>
        <w:t>z dopiskiem</w:t>
      </w:r>
      <w:r w:rsidRPr="00F63000">
        <w:rPr>
          <w:rFonts w:ascii="Candara" w:eastAsia="Times New Roman" w:hAnsi="Candara" w:cstheme="majorHAnsi"/>
          <w:b/>
          <w:sz w:val="24"/>
          <w:szCs w:val="24"/>
          <w:lang w:eastAsia="zh-CN"/>
        </w:rPr>
        <w:t xml:space="preserve"> </w:t>
      </w:r>
      <w:r w:rsidR="007642D8"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„</w:t>
      </w:r>
      <w:r w:rsidR="00DD27F3"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</w:t>
      </w:r>
      <w:r w:rsidR="007642D8" w:rsidRPr="00DD133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onkurs na stanowisko</w:t>
      </w:r>
      <w:r w:rsidR="00BE7BB5">
        <w:rPr>
          <w:rFonts w:cs="Calibri"/>
        </w:rPr>
        <w:t xml:space="preserve"> </w:t>
      </w:r>
      <w:r w:rsidR="00BE7BB5" w:rsidRPr="00BE7BB5">
        <w:rPr>
          <w:rFonts w:ascii="Candara" w:eastAsia="Times New Roman" w:hAnsi="Candara" w:cstheme="majorHAnsi"/>
          <w:sz w:val="24"/>
          <w:szCs w:val="24"/>
          <w:lang w:eastAsia="zh-CN"/>
        </w:rPr>
        <w:t>specjalisty ds. nadzoru epidemiologicznego</w:t>
      </w:r>
      <w:r w:rsidR="00BE7BB5">
        <w:rPr>
          <w:rFonts w:ascii="Candara" w:eastAsia="Times New Roman" w:hAnsi="Candara" w:cstheme="majorHAnsi"/>
          <w:sz w:val="24"/>
          <w:szCs w:val="24"/>
          <w:lang w:eastAsia="zh-CN"/>
        </w:rPr>
        <w:t xml:space="preserve">                           </w:t>
      </w:r>
      <w:r w:rsidR="00BE7BB5" w:rsidRPr="00BE7BB5">
        <w:rPr>
          <w:rFonts w:ascii="Candara" w:eastAsia="Times New Roman" w:hAnsi="Candara" w:cstheme="majorHAnsi"/>
          <w:sz w:val="24"/>
          <w:szCs w:val="24"/>
          <w:lang w:eastAsia="zh-CN"/>
        </w:rPr>
        <w:t xml:space="preserve"> w Zakładzie Epidemiologii Chorób Zakaźnych i Nadzoru, NIZP-PZH – COVID-19</w:t>
      </w:r>
      <w:r w:rsidR="007642D8" w:rsidRPr="00BE7BB5">
        <w:rPr>
          <w:rFonts w:ascii="Candara" w:eastAsia="Times New Roman" w:hAnsi="Candara" w:cstheme="majorHAnsi"/>
          <w:sz w:val="24"/>
          <w:szCs w:val="24"/>
          <w:lang w:eastAsia="zh-CN"/>
        </w:rPr>
        <w:t>”</w:t>
      </w:r>
    </w:p>
    <w:p w14:paraId="6A3A7E96" w14:textId="1330C457" w:rsidR="007642D8" w:rsidRPr="00F63000" w:rsidRDefault="007642D8" w:rsidP="00211DAC">
      <w:pPr>
        <w:spacing w:line="276" w:lineRule="auto"/>
        <w:rPr>
          <w:rFonts w:ascii="Candara" w:eastAsia="Calibri" w:hAnsi="Candara" w:cstheme="majorHAnsi"/>
          <w:b/>
          <w:sz w:val="24"/>
          <w:szCs w:val="24"/>
          <w:lang w:eastAsia="en-US"/>
        </w:rPr>
      </w:pPr>
      <w:r w:rsidRPr="00F63000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VII. </w:t>
      </w:r>
      <w:r w:rsidR="00F63000">
        <w:rPr>
          <w:rFonts w:ascii="Candara" w:eastAsia="Calibri" w:hAnsi="Candara" w:cstheme="majorHAnsi"/>
          <w:b/>
          <w:sz w:val="24"/>
          <w:szCs w:val="24"/>
          <w:lang w:eastAsia="en-US"/>
        </w:rPr>
        <w:tab/>
      </w:r>
      <w:r w:rsidRPr="00F63000">
        <w:rPr>
          <w:rFonts w:ascii="Candara" w:eastAsia="Calibri" w:hAnsi="Candara" w:cstheme="majorHAnsi"/>
          <w:b/>
          <w:sz w:val="24"/>
          <w:szCs w:val="24"/>
          <w:lang w:eastAsia="en-US"/>
        </w:rPr>
        <w:t>Zasady organizacji konkursu</w:t>
      </w:r>
    </w:p>
    <w:p w14:paraId="7563F82E" w14:textId="77777777" w:rsidR="007642D8" w:rsidRPr="00F63000" w:rsidRDefault="007642D8" w:rsidP="00F63000">
      <w:pPr>
        <w:pStyle w:val="Akapitzlist"/>
        <w:numPr>
          <w:ilvl w:val="0"/>
          <w:numId w:val="6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F6300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Kandydaci poddani zostaną dwuetapowej procedurze konkursowej:</w:t>
      </w:r>
    </w:p>
    <w:p w14:paraId="61D6CE98" w14:textId="77777777" w:rsidR="007642D8" w:rsidRPr="00F63000" w:rsidRDefault="007642D8" w:rsidP="00F63000">
      <w:pPr>
        <w:pStyle w:val="Akapitzlist"/>
        <w:numPr>
          <w:ilvl w:val="0"/>
          <w:numId w:val="6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F63000">
        <w:rPr>
          <w:rFonts w:ascii="Candara" w:eastAsia="Times New Roman" w:hAnsi="Candara" w:cstheme="majorHAnsi"/>
          <w:b/>
          <w:bCs/>
          <w:spacing w:val="-7"/>
          <w:sz w:val="24"/>
          <w:szCs w:val="24"/>
          <w:lang w:eastAsia="zh-CN"/>
        </w:rPr>
        <w:t>I etap</w:t>
      </w:r>
      <w:r w:rsidRPr="00F6300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– selekcja wstępna zgłoszeń kandydatów pod kątem spełnienia wymogów formalnych przystąpienia do konkursu;</w:t>
      </w:r>
    </w:p>
    <w:p w14:paraId="58242394" w14:textId="0ED09776" w:rsidR="007642D8" w:rsidRPr="00F63000" w:rsidRDefault="007642D8" w:rsidP="00F63000">
      <w:pPr>
        <w:pStyle w:val="Akapitzlist"/>
        <w:numPr>
          <w:ilvl w:val="0"/>
          <w:numId w:val="6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F63000">
        <w:rPr>
          <w:rFonts w:ascii="Candara" w:eastAsia="Times New Roman" w:hAnsi="Candara" w:cstheme="majorHAnsi"/>
          <w:b/>
          <w:bCs/>
          <w:spacing w:val="-7"/>
          <w:sz w:val="24"/>
          <w:szCs w:val="24"/>
          <w:lang w:eastAsia="zh-CN"/>
        </w:rPr>
        <w:t>II etap</w:t>
      </w:r>
      <w:r w:rsidRPr="00F6300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– rozmowa rekrutacyjna</w:t>
      </w:r>
      <w:r w:rsidR="00AC7878" w:rsidRPr="00F6300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w trybie</w:t>
      </w:r>
      <w:r w:rsidR="00A36EA3" w:rsidRPr="00F6300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zdaln</w:t>
      </w:r>
      <w:r w:rsidR="00AC7878" w:rsidRPr="00F6300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ym</w:t>
      </w:r>
    </w:p>
    <w:p w14:paraId="18735234" w14:textId="50E90A2E" w:rsidR="007642D8" w:rsidRPr="00F63000" w:rsidRDefault="00426384" w:rsidP="00211DAC">
      <w:pPr>
        <w:spacing w:line="276" w:lineRule="auto"/>
        <w:rPr>
          <w:rFonts w:ascii="Candara" w:eastAsia="Calibri" w:hAnsi="Candara" w:cstheme="majorHAnsi"/>
          <w:b/>
          <w:sz w:val="24"/>
          <w:szCs w:val="24"/>
          <w:lang w:eastAsia="en-US"/>
        </w:rPr>
      </w:pPr>
      <w:r w:rsidRPr="00F63000">
        <w:rPr>
          <w:rFonts w:ascii="Candara" w:eastAsia="Calibri" w:hAnsi="Candara" w:cstheme="majorHAnsi"/>
          <w:b/>
          <w:sz w:val="24"/>
          <w:szCs w:val="24"/>
          <w:lang w:eastAsia="en-US"/>
        </w:rPr>
        <w:t>VIII</w:t>
      </w:r>
      <w:r w:rsidR="007642D8" w:rsidRPr="00F63000">
        <w:rPr>
          <w:rFonts w:ascii="Candara" w:eastAsia="Calibri" w:hAnsi="Candara" w:cstheme="majorHAnsi"/>
          <w:b/>
          <w:sz w:val="24"/>
          <w:szCs w:val="24"/>
          <w:lang w:eastAsia="en-US"/>
        </w:rPr>
        <w:t>.</w:t>
      </w:r>
      <w:r w:rsidR="00F63000">
        <w:rPr>
          <w:rFonts w:ascii="Candara" w:eastAsia="Calibri" w:hAnsi="Candara" w:cstheme="majorHAnsi"/>
          <w:b/>
          <w:sz w:val="24"/>
          <w:szCs w:val="24"/>
          <w:lang w:eastAsia="en-US"/>
        </w:rPr>
        <w:tab/>
      </w:r>
      <w:r w:rsidR="007642D8" w:rsidRPr="00F63000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 Unieważnienie konkursu</w:t>
      </w:r>
    </w:p>
    <w:p w14:paraId="1CEDB916" w14:textId="3C88CF9F" w:rsidR="007642D8" w:rsidRPr="00F63000" w:rsidRDefault="007642D8" w:rsidP="00F63000">
      <w:pPr>
        <w:pStyle w:val="Akapitzlist"/>
        <w:numPr>
          <w:ilvl w:val="0"/>
          <w:numId w:val="6"/>
        </w:numP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F63000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Narodowy Instytut Zdrowia Publicznego – Państwowy Zakład Higieny zastrzega sobie prawo unieważnienia konkursu bez podania przyczyny.</w:t>
      </w:r>
    </w:p>
    <w:p w14:paraId="12DAC50A" w14:textId="4528FEF9" w:rsidR="007642D8" w:rsidRPr="00F63000" w:rsidRDefault="00426384" w:rsidP="00211DAC">
      <w:pPr>
        <w:spacing w:line="276" w:lineRule="auto"/>
        <w:rPr>
          <w:rFonts w:ascii="Candara" w:eastAsia="Calibri" w:hAnsi="Candara" w:cstheme="majorHAnsi"/>
          <w:b/>
          <w:sz w:val="24"/>
          <w:szCs w:val="24"/>
          <w:lang w:eastAsia="en-US"/>
        </w:rPr>
      </w:pPr>
      <w:r w:rsidRPr="00F63000">
        <w:rPr>
          <w:rFonts w:ascii="Candara" w:eastAsia="Calibri" w:hAnsi="Candara" w:cstheme="majorHAnsi"/>
          <w:b/>
          <w:sz w:val="24"/>
          <w:szCs w:val="24"/>
          <w:lang w:eastAsia="en-US"/>
        </w:rPr>
        <w:t>I</w:t>
      </w:r>
      <w:r w:rsidR="007642D8" w:rsidRPr="00F63000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X. </w:t>
      </w:r>
      <w:r w:rsidR="00F63000">
        <w:rPr>
          <w:rFonts w:ascii="Candara" w:eastAsia="Calibri" w:hAnsi="Candara" w:cstheme="majorHAnsi"/>
          <w:b/>
          <w:sz w:val="24"/>
          <w:szCs w:val="24"/>
          <w:lang w:eastAsia="en-US"/>
        </w:rPr>
        <w:tab/>
      </w:r>
      <w:r w:rsidR="007642D8" w:rsidRPr="00F63000">
        <w:rPr>
          <w:rFonts w:ascii="Candara" w:eastAsia="Calibri" w:hAnsi="Candara" w:cstheme="majorHAnsi"/>
          <w:b/>
          <w:sz w:val="24"/>
          <w:szCs w:val="24"/>
          <w:lang w:eastAsia="en-US"/>
        </w:rPr>
        <w:t>Zasady postępowania z danymi osobowymi</w:t>
      </w:r>
    </w:p>
    <w:p w14:paraId="32B3DA64" w14:textId="187F191B" w:rsidR="00426384" w:rsidRPr="00F63000" w:rsidRDefault="00426384" w:rsidP="006928E0">
      <w:pPr>
        <w:spacing w:line="276" w:lineRule="auto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F63000">
        <w:rPr>
          <w:rFonts w:ascii="Candara" w:hAnsi="Candara" w:cstheme="majorHAnsi"/>
          <w:spacing w:val="-7"/>
          <w:sz w:val="24"/>
          <w:szCs w:val="24"/>
        </w:rPr>
        <w:t>Informujemy, że oferty złożone po terminie, niekompletne lub nieopatrzone stosownymi podpisami, a także kandydatów, którzy nie przystąpią do II etapu postępowania konkursowego lub zostaną</w:t>
      </w:r>
      <w:r w:rsidR="006928E0">
        <w:rPr>
          <w:rFonts w:ascii="Candara" w:hAnsi="Candara" w:cstheme="majorHAnsi"/>
          <w:spacing w:val="-7"/>
          <w:sz w:val="24"/>
          <w:szCs w:val="24"/>
        </w:rPr>
        <w:t xml:space="preserve">                    </w:t>
      </w:r>
      <w:r w:rsidRPr="00F63000">
        <w:rPr>
          <w:rFonts w:ascii="Candara" w:hAnsi="Candara" w:cstheme="majorHAnsi"/>
          <w:spacing w:val="-7"/>
          <w:sz w:val="24"/>
          <w:szCs w:val="24"/>
        </w:rPr>
        <w:t xml:space="preserve"> z niego wykluczeni – nie będą rozpatrywane.</w:t>
      </w:r>
    </w:p>
    <w:p w14:paraId="38CE0339" w14:textId="77777777" w:rsidR="00426384" w:rsidRPr="00426384" w:rsidRDefault="00426384" w:rsidP="004263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67D72C" w14:textId="77777777" w:rsidR="00F63000" w:rsidRPr="00F63000" w:rsidRDefault="00F63000" w:rsidP="00F63000">
      <w:pPr>
        <w:jc w:val="both"/>
        <w:rPr>
          <w:rFonts w:ascii="Candara" w:hAnsi="Candara"/>
          <w:iCs/>
          <w:sz w:val="22"/>
          <w:szCs w:val="22"/>
        </w:rPr>
      </w:pPr>
      <w:r w:rsidRPr="00F63000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15B6A1BB" w14:textId="77777777" w:rsidR="00F63000" w:rsidRPr="00F63000" w:rsidRDefault="00F63000" w:rsidP="00F6300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F63000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F63000">
        <w:rPr>
          <w:rFonts w:ascii="Candara" w:hAnsi="Candara"/>
          <w:b/>
          <w:bCs/>
          <w:iCs/>
          <w:sz w:val="22"/>
          <w:szCs w:val="22"/>
        </w:rPr>
        <w:t xml:space="preserve"> </w:t>
      </w:r>
      <w:r w:rsidRPr="00F63000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F63000">
        <w:rPr>
          <w:rFonts w:ascii="Candara" w:hAnsi="Candara"/>
          <w:iCs/>
          <w:sz w:val="22"/>
          <w:szCs w:val="22"/>
        </w:rPr>
        <w:br/>
        <w:t>00-791 Warszawa;</w:t>
      </w:r>
    </w:p>
    <w:p w14:paraId="1A67483F" w14:textId="77777777" w:rsidR="00F63000" w:rsidRPr="00F63000" w:rsidRDefault="00F63000" w:rsidP="00F6300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F63000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F63000">
          <w:rPr>
            <w:rFonts w:ascii="Candara" w:hAnsi="Candara"/>
            <w:iCs/>
            <w:color w:val="0563C1" w:themeColor="hyperlink"/>
            <w:sz w:val="22"/>
            <w:szCs w:val="22"/>
            <w:u w:val="single"/>
          </w:rPr>
          <w:t>iod@pzh.gov.pl</w:t>
        </w:r>
      </w:hyperlink>
      <w:r w:rsidRPr="00F63000">
        <w:rPr>
          <w:rFonts w:ascii="Candara" w:hAnsi="Candara"/>
          <w:iCs/>
          <w:sz w:val="22"/>
          <w:szCs w:val="22"/>
        </w:rPr>
        <w:t>;</w:t>
      </w:r>
    </w:p>
    <w:p w14:paraId="074B4D0A" w14:textId="77777777" w:rsidR="00F63000" w:rsidRPr="00F63000" w:rsidRDefault="00F63000" w:rsidP="00F63000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F63000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6ED73C4A" w14:textId="77777777" w:rsidR="00F63000" w:rsidRPr="00F63000" w:rsidRDefault="00F63000" w:rsidP="00F63000">
      <w:pPr>
        <w:widowControl/>
        <w:numPr>
          <w:ilvl w:val="0"/>
          <w:numId w:val="15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F63000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230E3E9" w14:textId="77777777" w:rsidR="00F63000" w:rsidRPr="00F63000" w:rsidRDefault="00F63000" w:rsidP="00F63000">
      <w:pPr>
        <w:widowControl/>
        <w:numPr>
          <w:ilvl w:val="0"/>
          <w:numId w:val="15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F63000">
        <w:rPr>
          <w:rFonts w:ascii="Candara" w:hAnsi="Candara"/>
          <w:iCs/>
          <w:sz w:val="22"/>
          <w:szCs w:val="22"/>
        </w:rPr>
        <w:lastRenderedPageBreak/>
        <w:t>Administrator nie zamierza przekazywać Państwa danych osobowych do państwa trzeciego lub organizacji międzynarodowej.</w:t>
      </w:r>
    </w:p>
    <w:p w14:paraId="38A43364" w14:textId="77777777" w:rsidR="00F63000" w:rsidRPr="00F63000" w:rsidRDefault="00F63000" w:rsidP="00F63000">
      <w:pPr>
        <w:widowControl/>
        <w:numPr>
          <w:ilvl w:val="0"/>
          <w:numId w:val="15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F63000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0E5463B0" w14:textId="77777777" w:rsidR="00F63000" w:rsidRPr="00F63000" w:rsidRDefault="00F63000" w:rsidP="00F63000">
      <w:pPr>
        <w:jc w:val="both"/>
        <w:rPr>
          <w:rFonts w:ascii="Candara" w:hAnsi="Candara"/>
          <w:iCs/>
          <w:sz w:val="22"/>
          <w:szCs w:val="22"/>
        </w:rPr>
      </w:pPr>
    </w:p>
    <w:p w14:paraId="5681210A" w14:textId="77777777" w:rsidR="00F63000" w:rsidRPr="00F63000" w:rsidRDefault="00F63000" w:rsidP="00F63000">
      <w:pPr>
        <w:jc w:val="both"/>
        <w:rPr>
          <w:rFonts w:ascii="Candara" w:hAnsi="Candara"/>
          <w:iCs/>
          <w:sz w:val="22"/>
          <w:szCs w:val="22"/>
        </w:rPr>
      </w:pPr>
      <w:r w:rsidRPr="00F63000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32DD6F20" w14:textId="77777777" w:rsidR="00F63000" w:rsidRPr="00F63000" w:rsidRDefault="00F63000" w:rsidP="00F63000">
      <w:pPr>
        <w:widowControl/>
        <w:numPr>
          <w:ilvl w:val="3"/>
          <w:numId w:val="15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F63000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73FCE714" w14:textId="77777777" w:rsidR="00F63000" w:rsidRPr="00F63000" w:rsidRDefault="00F63000" w:rsidP="00F63000">
      <w:pPr>
        <w:widowControl/>
        <w:numPr>
          <w:ilvl w:val="3"/>
          <w:numId w:val="15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F63000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F63000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4839DCE8" w14:textId="77777777" w:rsidR="00F63000" w:rsidRPr="00F63000" w:rsidRDefault="00F63000" w:rsidP="00F63000">
      <w:pPr>
        <w:widowControl/>
        <w:numPr>
          <w:ilvl w:val="3"/>
          <w:numId w:val="15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F63000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F63000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6EDC86D2" w14:textId="77777777" w:rsidR="00F63000" w:rsidRPr="00F63000" w:rsidRDefault="00F63000" w:rsidP="00F63000">
      <w:pPr>
        <w:widowControl/>
        <w:numPr>
          <w:ilvl w:val="3"/>
          <w:numId w:val="15"/>
        </w:numPr>
        <w:suppressAutoHyphens w:val="0"/>
        <w:autoSpaceDE/>
        <w:spacing w:line="23" w:lineRule="atLeast"/>
        <w:ind w:left="284" w:hanging="284"/>
        <w:contextualSpacing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F63000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</w:t>
      </w:r>
      <w:r w:rsidRPr="00F63000">
        <w:rPr>
          <w:rFonts w:ascii="Candara" w:eastAsia="Calibri" w:hAnsi="Candara"/>
          <w:iCs/>
          <w:sz w:val="22"/>
          <w:szCs w:val="22"/>
          <w:lang w:eastAsia="en-US"/>
        </w:rPr>
        <w:t>Administrator nie podejmuje decyzji w sposób zautomatyzowany w oparciu o Państwa dane osobowe</w:t>
      </w:r>
      <w:r w:rsidRPr="00F63000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1D2D1EA0" w14:textId="77777777" w:rsidR="00F63000" w:rsidRPr="00F63000" w:rsidRDefault="00F63000" w:rsidP="00F63000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66FCAF2C" w14:textId="1EDEF35D" w:rsidR="00F63000" w:rsidRPr="009441AA" w:rsidRDefault="00F63000" w:rsidP="009441AA">
      <w:pPr>
        <w:spacing w:line="23" w:lineRule="atLeast"/>
        <w:jc w:val="both"/>
        <w:rPr>
          <w:rFonts w:ascii="Candara" w:eastAsia="Calibri" w:hAnsi="Candara" w:cstheme="majorHAnsi"/>
          <w:b/>
          <w:sz w:val="24"/>
          <w:szCs w:val="24"/>
        </w:rPr>
      </w:pPr>
      <w:r w:rsidRPr="009441AA">
        <w:rPr>
          <w:rFonts w:ascii="Candara" w:eastAsia="Calibri" w:hAnsi="Candara" w:cstheme="majorHAnsi"/>
          <w:b/>
          <w:sz w:val="24"/>
          <w:szCs w:val="24"/>
        </w:rPr>
        <w:t>Pozostałe informacje</w:t>
      </w:r>
    </w:p>
    <w:p w14:paraId="06D91D07" w14:textId="77777777" w:rsidR="00F63000" w:rsidRPr="00F63000" w:rsidRDefault="00F63000" w:rsidP="00F63000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F63000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F63000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F63000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3D7B6C0F" w14:textId="220CFD8D" w:rsidR="00843453" w:rsidRPr="007642D8" w:rsidRDefault="00843453" w:rsidP="00F63000">
      <w:pPr>
        <w:spacing w:line="276" w:lineRule="auto"/>
        <w:rPr>
          <w:rFonts w:ascii="Candara" w:hAnsi="Candara"/>
          <w:sz w:val="24"/>
          <w:szCs w:val="24"/>
        </w:rPr>
      </w:pPr>
    </w:p>
    <w:sectPr w:rsidR="00843453" w:rsidRPr="007642D8" w:rsidSect="00B87390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50733" w14:textId="77777777" w:rsidR="00937B9F" w:rsidRDefault="00937B9F">
      <w:r>
        <w:separator/>
      </w:r>
    </w:p>
  </w:endnote>
  <w:endnote w:type="continuationSeparator" w:id="0">
    <w:p w14:paraId="522B84C3" w14:textId="77777777" w:rsidR="00937B9F" w:rsidRDefault="0093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3FA6" w14:textId="77777777" w:rsidR="00D1733B" w:rsidRPr="0039485F" w:rsidRDefault="00D1733B" w:rsidP="00D1733B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39485F">
      <w:rPr>
        <w:rFonts w:cs="Trebuchet MS"/>
        <w:color w:val="003366"/>
        <w:spacing w:val="-7"/>
      </w:rPr>
      <w:t>Narodowy Instytut Zdrowia Publicznego – Państwowy Zakład Higieny</w:t>
    </w:r>
  </w:p>
  <w:p w14:paraId="41AA7415" w14:textId="77777777" w:rsidR="00D1733B" w:rsidRDefault="00D1733B" w:rsidP="00D1733B">
    <w:pPr>
      <w:pStyle w:val="Standard"/>
      <w:shd w:val="clear" w:color="auto" w:fill="FFFFFF"/>
      <w:jc w:val="center"/>
    </w:pPr>
    <w:r w:rsidRPr="0039485F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43342CFC" w14:textId="77777777" w:rsidR="00D1733B" w:rsidRDefault="00D1733B" w:rsidP="00D1733B">
    <w:pPr>
      <w:pStyle w:val="Standard"/>
      <w:shd w:val="clear" w:color="auto" w:fill="FFFFFF"/>
      <w:jc w:val="center"/>
    </w:pPr>
    <w:r w:rsidRPr="0039485F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43AE93D7" w14:textId="77777777" w:rsidR="00D1733B" w:rsidRPr="0039485F" w:rsidRDefault="00D1733B" w:rsidP="00D1733B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1B6A8636" w14:textId="77777777" w:rsidR="00D1733B" w:rsidRDefault="00D1733B" w:rsidP="00D1733B">
    <w:pPr>
      <w:pStyle w:val="Standard"/>
      <w:shd w:val="clear" w:color="auto" w:fill="FFFFFF"/>
      <w:jc w:val="center"/>
    </w:pPr>
    <w:r w:rsidRPr="0039485F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39485F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1B80" w14:textId="77777777" w:rsidR="00937B9F" w:rsidRDefault="00937B9F">
      <w:r>
        <w:separator/>
      </w:r>
    </w:p>
  </w:footnote>
  <w:footnote w:type="continuationSeparator" w:id="0">
    <w:p w14:paraId="5E6339C0" w14:textId="77777777" w:rsidR="00937B9F" w:rsidRDefault="0093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C227" w14:textId="77777777" w:rsidR="00843453" w:rsidRDefault="005D5DF7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55F5295" wp14:editId="24EFE77C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905338" wp14:editId="15D556A6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C82"/>
    <w:multiLevelType w:val="hybridMultilevel"/>
    <w:tmpl w:val="2AD80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46A42"/>
    <w:multiLevelType w:val="hybridMultilevel"/>
    <w:tmpl w:val="4F84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B5A"/>
    <w:multiLevelType w:val="hybridMultilevel"/>
    <w:tmpl w:val="7A0C96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4C8C"/>
    <w:multiLevelType w:val="hybridMultilevel"/>
    <w:tmpl w:val="93083F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F77F75"/>
    <w:multiLevelType w:val="hybridMultilevel"/>
    <w:tmpl w:val="DD2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15070"/>
    <w:multiLevelType w:val="hybridMultilevel"/>
    <w:tmpl w:val="1C928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4D75E8"/>
    <w:multiLevelType w:val="hybridMultilevel"/>
    <w:tmpl w:val="47BC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A2A0C4C"/>
    <w:multiLevelType w:val="hybridMultilevel"/>
    <w:tmpl w:val="D5ACAEC4"/>
    <w:lvl w:ilvl="0" w:tplc="9E407E7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3BCB"/>
    <w:multiLevelType w:val="hybridMultilevel"/>
    <w:tmpl w:val="C212B5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78455E2"/>
    <w:multiLevelType w:val="hybridMultilevel"/>
    <w:tmpl w:val="CF22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B6E4C"/>
    <w:multiLevelType w:val="hybridMultilevel"/>
    <w:tmpl w:val="7310B6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5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61C4C"/>
    <w:rsid w:val="000E7348"/>
    <w:rsid w:val="0010146B"/>
    <w:rsid w:val="00115CE1"/>
    <w:rsid w:val="001428C1"/>
    <w:rsid w:val="001F5B22"/>
    <w:rsid w:val="00207A74"/>
    <w:rsid w:val="00211DAC"/>
    <w:rsid w:val="00225E3B"/>
    <w:rsid w:val="00250695"/>
    <w:rsid w:val="002A35D3"/>
    <w:rsid w:val="00352A92"/>
    <w:rsid w:val="00367693"/>
    <w:rsid w:val="0039485F"/>
    <w:rsid w:val="0040107D"/>
    <w:rsid w:val="00426384"/>
    <w:rsid w:val="00484380"/>
    <w:rsid w:val="004875E3"/>
    <w:rsid w:val="00541DDC"/>
    <w:rsid w:val="00561FB6"/>
    <w:rsid w:val="00563018"/>
    <w:rsid w:val="005A7F50"/>
    <w:rsid w:val="005D5DF7"/>
    <w:rsid w:val="00677CFD"/>
    <w:rsid w:val="006928E0"/>
    <w:rsid w:val="006F21F0"/>
    <w:rsid w:val="0074104C"/>
    <w:rsid w:val="007642D8"/>
    <w:rsid w:val="007C6DDB"/>
    <w:rsid w:val="007C743E"/>
    <w:rsid w:val="00827653"/>
    <w:rsid w:val="00843453"/>
    <w:rsid w:val="008809AA"/>
    <w:rsid w:val="0089668F"/>
    <w:rsid w:val="008A15D9"/>
    <w:rsid w:val="00937B9F"/>
    <w:rsid w:val="009441AA"/>
    <w:rsid w:val="00956CB8"/>
    <w:rsid w:val="009D2449"/>
    <w:rsid w:val="009D7C0D"/>
    <w:rsid w:val="00A36EA3"/>
    <w:rsid w:val="00AA69B9"/>
    <w:rsid w:val="00AC374D"/>
    <w:rsid w:val="00AC7878"/>
    <w:rsid w:val="00B123B2"/>
    <w:rsid w:val="00B25952"/>
    <w:rsid w:val="00B804BE"/>
    <w:rsid w:val="00B87390"/>
    <w:rsid w:val="00B9759E"/>
    <w:rsid w:val="00BE1339"/>
    <w:rsid w:val="00BE7BB5"/>
    <w:rsid w:val="00C2452C"/>
    <w:rsid w:val="00C84A57"/>
    <w:rsid w:val="00D00F25"/>
    <w:rsid w:val="00D1733B"/>
    <w:rsid w:val="00D405D9"/>
    <w:rsid w:val="00D665A8"/>
    <w:rsid w:val="00D876C3"/>
    <w:rsid w:val="00DD1338"/>
    <w:rsid w:val="00DD27F3"/>
    <w:rsid w:val="00E63EFC"/>
    <w:rsid w:val="00E71D80"/>
    <w:rsid w:val="00E71D84"/>
    <w:rsid w:val="00F63000"/>
    <w:rsid w:val="00F905E8"/>
    <w:rsid w:val="00FA223F"/>
    <w:rsid w:val="00FB15BA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uiPriority w:val="99"/>
    <w:rsid w:val="00211DAC"/>
    <w:rPr>
      <w:color w:val="0000FF"/>
      <w:u w:val="single"/>
    </w:rPr>
  </w:style>
  <w:style w:type="paragraph" w:styleId="Akapitzlist">
    <w:name w:val="List Paragraph"/>
    <w:aliases w:val="Numerowanie,Akapit z listą BS,lp1,Preambuła"/>
    <w:basedOn w:val="Normalny"/>
    <w:link w:val="AkapitzlistZnak"/>
    <w:uiPriority w:val="34"/>
    <w:qFormat/>
    <w:rsid w:val="00211DA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42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53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53"/>
    <w:rPr>
      <w:rFonts w:ascii="Arial" w:eastAsia="Times New Roman" w:hAnsi="Arial" w:cs="Arial"/>
      <w:b/>
      <w:bCs/>
      <w:sz w:val="20"/>
      <w:szCs w:val="20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D27F3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Akapit z listą BS Znak,lp1 Znak,Preambuła Znak"/>
    <w:basedOn w:val="Domylnaczcionkaakapitu"/>
    <w:link w:val="Akapitzlist"/>
    <w:uiPriority w:val="34"/>
    <w:rsid w:val="00DD1338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B49F-73A0-4C69-A1B6-7CBCBDDE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Adamiak Ewa</cp:lastModifiedBy>
  <cp:revision>8</cp:revision>
  <cp:lastPrinted>2018-10-02T09:35:00Z</cp:lastPrinted>
  <dcterms:created xsi:type="dcterms:W3CDTF">2021-03-25T17:11:00Z</dcterms:created>
  <dcterms:modified xsi:type="dcterms:W3CDTF">2021-04-01T07:54:00Z</dcterms:modified>
  <dc:language>pl-PL</dc:language>
</cp:coreProperties>
</file>